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id w:val="2004150306"/>
        <w:docPartObj>
          <w:docPartGallery w:val="Cover Pages"/>
          <w:docPartUnique/>
        </w:docPartObj>
      </w:sdtPr>
      <w:sdtEndPr>
        <w:rPr>
          <w:b/>
          <w:bCs/>
          <w:i/>
          <w:iCs/>
          <w:sz w:val="28"/>
          <w:szCs w:val="28"/>
        </w:rPr>
      </w:sdtEndPr>
      <w:sdtContent>
        <w:p w14:paraId="4BE595D7" w14:textId="2FA9A687" w:rsidR="005F7EE6" w:rsidRDefault="005F7EE6">
          <w:r>
            <w:rPr>
              <w:noProof/>
            </w:rPr>
            <mc:AlternateContent>
              <mc:Choice Requires="wpg">
                <w:drawing>
                  <wp:anchor distT="0" distB="0" distL="114300" distR="114300" simplePos="0" relativeHeight="251658242" behindDoc="0" locked="0" layoutInCell="1" allowOverlap="1" wp14:anchorId="41B22E99" wp14:editId="6BB28716">
                    <wp:simplePos x="0" y="0"/>
                    <wp:positionH relativeFrom="page">
                      <wp:align>center</wp:align>
                    </wp:positionH>
                    <mc:AlternateContent>
                      <mc:Choice Requires="wp14">
                        <wp:positionV relativeFrom="page">
                          <wp14:pctPosVOffset>2300</wp14:pctPosVOffset>
                        </wp:positionV>
                      </mc:Choice>
                      <mc:Fallback>
                        <wp:positionV relativeFrom="page">
                          <wp:posOffset>173355</wp:posOffset>
                        </wp:positionV>
                      </mc:Fallback>
                    </mc:AlternateContent>
                    <wp:extent cx="7315200" cy="1215391"/>
                    <wp:effectExtent l="0" t="0" r="1270" b="1905"/>
                    <wp:wrapNone/>
                    <wp:docPr id="149" name="Gruppe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Rektangel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ktangel 151"/>
                            <wps:cNvSpPr/>
                            <wps:spPr>
                              <a:xfrm>
                                <a:off x="0" y="0"/>
                                <a:ext cx="7315200" cy="1216152"/>
                              </a:xfrm>
                              <a:prstGeom prst="rect">
                                <a:avLst/>
                              </a:prstGeom>
                              <a:blipFill>
                                <a:blip r:embed="rId12"/>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xmlns:arto="http://schemas.microsoft.com/office/word/2006/arto">
                <w:pict>
                  <v:group w14:anchorId="5BB6492C" id="Gruppe 149" o:spid="_x0000_s1026" style="position:absolute;margin-left:0;margin-top:0;width:8in;height:95.7pt;z-index:251662336;mso-width-percent:941;mso-height-percent:121;mso-top-percent:23;mso-position-horizontal:center;mso-position-horizontal-relative:page;mso-position-vertical-relative:page;mso-width-percent:941;mso-height-percent:121;mso-top-percent:23"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">
                    <v:shape id="Rektangel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" path="m,l7312660,r,1129665l3619500,733425,,1091565,,xe" fillcolor="#4472c4 [3204]" stroked="f" strokeweight="1pt">
                      <v:stroke joinstyle="miter"/>
                      <v:path arrowok="t" o:connecttype="custom" o:connectlocs="0,0;7315200,0;7315200,1130373;3620757,733885;0,1092249;0,0" o:connectangles="0,0,0,0,0,0"/>
                    </v:shape>
                    <v:rect id="Rektangel 151"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" stroked="f" strokeweight="1pt">
                      <v:fill r:id="rId13" o:title="" recolor="t" rotate="t" type="frame"/>
                    </v:rect>
                    <w10:wrap anchorx="page" anchory="page"/>
                  </v:group>
                </w:pict>
              </mc:Fallback>
            </mc:AlternateContent>
          </w:r>
        </w:p>
        <w:p w14:paraId="138B1ED6" w14:textId="1A66685B" w:rsidR="005F7EE6" w:rsidRDefault="006C2CE4">
          <w:pPr>
            <w:rPr>
              <w:b/>
              <w:bCs/>
              <w:i/>
              <w:iCs/>
              <w:sz w:val="28"/>
              <w:szCs w:val="28"/>
            </w:rPr>
          </w:pPr>
          <w:r>
            <w:rPr>
              <w:noProof/>
            </w:rPr>
            <mc:AlternateContent>
              <mc:Choice Requires="wps">
                <w:drawing>
                  <wp:anchor distT="0" distB="0" distL="114300" distR="114300" simplePos="0" relativeHeight="251658241" behindDoc="0" locked="0" layoutInCell="1" allowOverlap="1" wp14:anchorId="7C2158BC" wp14:editId="15E98199">
                    <wp:simplePos x="0" y="0"/>
                    <wp:positionH relativeFrom="page">
                      <wp:posOffset>315595</wp:posOffset>
                    </wp:positionH>
                    <wp:positionV relativeFrom="page">
                      <wp:posOffset>4554055</wp:posOffset>
                    </wp:positionV>
                    <wp:extent cx="7315200" cy="1009650"/>
                    <wp:effectExtent l="0" t="0" r="0" b="0"/>
                    <wp:wrapSquare wrapText="bothSides"/>
                    <wp:docPr id="153" name="Tekstboks 153"/>
                    <wp:cNvGraphicFramePr/>
                    <a:graphic xmlns:a="http://schemas.openxmlformats.org/drawingml/2006/main">
                      <a:graphicData uri="http://schemas.microsoft.com/office/word/2010/wordprocessingShape">
                        <wps:wsp>
                          <wps:cNvSpPr txBox="1"/>
                          <wps:spPr>
                            <a:xfrm>
                              <a:off x="0" y="0"/>
                              <a:ext cx="7315200" cy="1009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E79FE20" w14:textId="77777777" w:rsidR="005F7EE6" w:rsidRPr="005F7EE6" w:rsidRDefault="005F7EE6">
                                <w:pPr>
                                  <w:pStyle w:val="Ingenmellomrom"/>
                                  <w:jc w:val="right"/>
                                  <w:rPr>
                                    <w:color w:val="4472C4" w:themeColor="accent1"/>
                                    <w:sz w:val="28"/>
                                    <w:szCs w:val="28"/>
                                    <w:lang w:val="nb-NO"/>
                                  </w:rPr>
                                </w:pPr>
                                <w:r w:rsidRPr="005F7EE6">
                                  <w:rPr>
                                    <w:color w:val="4472C4" w:themeColor="accent1"/>
                                    <w:sz w:val="28"/>
                                    <w:szCs w:val="28"/>
                                    <w:lang w:val="nb-NO"/>
                                  </w:rPr>
                                  <w:t>Sammendrag</w:t>
                                </w:r>
                              </w:p>
                              <w:sdt>
                                <w:sdtPr>
                                  <w:rPr>
                                    <w:color w:val="595959" w:themeColor="text1" w:themeTint="A6"/>
                                    <w:sz w:val="24"/>
                                    <w:szCs w:val="24"/>
                                    <w:lang w:val="nb-NO"/>
                                  </w:rPr>
                                  <w:alias w:val="Sammendrag"/>
                                  <w:tag w:val=""/>
                                  <w:id w:val="1375273687"/>
                                  <w:dataBinding w:prefixMappings="xmlns:ns0='http://schemas.microsoft.com/office/2006/coverPageProps' " w:xpath="/ns0:CoverPageProperties[1]/ns0:Abstract[1]" w:storeItemID="{55AF091B-3C7A-41E3-B477-F2FDAA23CFDA}"/>
                                  <w:text w:multiLine="1"/>
                                </w:sdtPr>
                                <w:sdtEndPr/>
                                <w:sdtContent>
                                  <w:p w14:paraId="6916F700" w14:textId="78EACCDE" w:rsidR="005F7EE6" w:rsidRPr="005F7EE6" w:rsidRDefault="006C2CE4">
                                    <w:pPr>
                                      <w:pStyle w:val="Ingenmellomrom"/>
                                      <w:jc w:val="right"/>
                                      <w:rPr>
                                        <w:color w:val="595959" w:themeColor="text1" w:themeTint="A6"/>
                                        <w:sz w:val="20"/>
                                        <w:szCs w:val="20"/>
                                        <w:lang w:val="nb-NO"/>
                                      </w:rPr>
                                    </w:pPr>
                                    <w:r w:rsidRPr="006C2CE4">
                                      <w:rPr>
                                        <w:color w:val="595959" w:themeColor="text1" w:themeTint="A6"/>
                                        <w:sz w:val="24"/>
                                        <w:szCs w:val="24"/>
                                        <w:lang w:val="nb-NO"/>
                                      </w:rPr>
                                      <w:t xml:space="preserve">Risikovurderingen bygger på nasjonale og fylkeskommunale føringer. Mest er henta fra </w:t>
                                    </w:r>
                                    <w:proofErr w:type="spellStart"/>
                                    <w:r w:rsidRPr="006C2CE4">
                                      <w:rPr>
                                        <w:color w:val="595959" w:themeColor="text1" w:themeTint="A6"/>
                                        <w:sz w:val="24"/>
                                        <w:szCs w:val="24"/>
                                        <w:lang w:val="nb-NO"/>
                                      </w:rPr>
                                      <w:t>FHI’s</w:t>
                                    </w:r>
                                    <w:proofErr w:type="spellEnd"/>
                                    <w:r w:rsidRPr="006C2CE4">
                                      <w:rPr>
                                        <w:color w:val="595959" w:themeColor="text1" w:themeTint="A6"/>
                                        <w:sz w:val="24"/>
                                        <w:szCs w:val="24"/>
                                        <w:lang w:val="nb-NO"/>
                                      </w:rPr>
                                      <w:t xml:space="preserve"> veileder «Covid-19-epidemien: Veileder i smittevern for ungdomsskole og videregående skole». Risikovurderingen skal bidra til å redusere smittefare ved skolen og skape en trygg skolehverdag for elever og ansatte. Planen skal også sikre at vi er i stand til å raskt trappe opp og ned på tiltak ut fra smittevernsituasjonen.</w:t>
                                    </w:r>
                                    <w:r w:rsidRPr="006C2CE4">
                                      <w:rPr>
                                        <w:color w:val="595959" w:themeColor="text1" w:themeTint="A6"/>
                                        <w:sz w:val="24"/>
                                        <w:szCs w:val="24"/>
                                        <w:lang w:val="nb-NO"/>
                                      </w:rPr>
                                      <w:br/>
                                    </w:r>
                                    <w:r w:rsidRPr="006C2CE4">
                                      <w:rPr>
                                        <w:color w:val="595959" w:themeColor="text1" w:themeTint="A6"/>
                                        <w:sz w:val="24"/>
                                        <w:szCs w:val="24"/>
                                        <w:lang w:val="nb-NO"/>
                                      </w:rPr>
                                      <w:br/>
                                      <w:t xml:space="preserve">Ved </w:t>
                                    </w:r>
                                    <w:r w:rsidR="00E06543">
                                      <w:rPr>
                                        <w:color w:val="595959" w:themeColor="text1" w:themeTint="A6"/>
                                        <w:sz w:val="24"/>
                                        <w:szCs w:val="24"/>
                                        <w:lang w:val="nb-NO"/>
                                      </w:rPr>
                                      <w:t>rødt</w:t>
                                    </w:r>
                                    <w:r w:rsidRPr="006C2CE4">
                                      <w:rPr>
                                        <w:color w:val="595959" w:themeColor="text1" w:themeTint="A6"/>
                                        <w:sz w:val="24"/>
                                        <w:szCs w:val="24"/>
                                        <w:lang w:val="nb-NO"/>
                                      </w:rPr>
                                      <w:t xml:space="preserve"> nivå kan </w:t>
                                    </w:r>
                                    <w:r w:rsidR="00E06543">
                                      <w:rPr>
                                        <w:color w:val="595959" w:themeColor="text1" w:themeTint="A6"/>
                                        <w:sz w:val="24"/>
                                        <w:szCs w:val="24"/>
                                        <w:lang w:val="nb-NO"/>
                                      </w:rPr>
                                      <w:t xml:space="preserve">ikke </w:t>
                                    </w:r>
                                    <w:r w:rsidRPr="006C2CE4">
                                      <w:rPr>
                                        <w:color w:val="595959" w:themeColor="text1" w:themeTint="A6"/>
                                        <w:sz w:val="24"/>
                                        <w:szCs w:val="24"/>
                                        <w:lang w:val="nb-NO"/>
                                      </w:rPr>
                                      <w:t>hele skoleklasser være samlet</w:t>
                                    </w:r>
                                    <w:r w:rsidR="00E41291">
                                      <w:rPr>
                                        <w:color w:val="595959" w:themeColor="text1" w:themeTint="A6"/>
                                        <w:sz w:val="24"/>
                                        <w:szCs w:val="24"/>
                                        <w:lang w:val="nb-NO"/>
                                      </w:rPr>
                                      <w:t xml:space="preserve"> hvis ikke avstandskravet </w:t>
                                    </w:r>
                                    <w:r w:rsidR="009A339E">
                                      <w:rPr>
                                        <w:color w:val="595959" w:themeColor="text1" w:themeTint="A6"/>
                                        <w:sz w:val="24"/>
                                        <w:szCs w:val="24"/>
                                        <w:lang w:val="nb-NO"/>
                                      </w:rPr>
                                      <w:t xml:space="preserve">på en meter </w:t>
                                    </w:r>
                                    <w:r w:rsidR="00E41291">
                                      <w:rPr>
                                        <w:color w:val="595959" w:themeColor="text1" w:themeTint="A6"/>
                                        <w:sz w:val="24"/>
                                        <w:szCs w:val="24"/>
                                        <w:lang w:val="nb-NO"/>
                                      </w:rPr>
                                      <w:t>kan innfris</w:t>
                                    </w:r>
                                    <w:r w:rsidR="00606D5A">
                                      <w:rPr>
                                        <w:color w:val="595959" w:themeColor="text1" w:themeTint="A6"/>
                                        <w:sz w:val="24"/>
                                        <w:szCs w:val="24"/>
                                        <w:lang w:val="nb-NO"/>
                                      </w:rPr>
                                      <w:t>.</w:t>
                                    </w:r>
                                    <w:r w:rsidR="000C5A54">
                                      <w:rPr>
                                        <w:color w:val="595959" w:themeColor="text1" w:themeTint="A6"/>
                                        <w:sz w:val="24"/>
                                        <w:szCs w:val="24"/>
                                        <w:lang w:val="nb-NO"/>
                                      </w:rPr>
                                      <w:t xml:space="preserve"> </w:t>
                                    </w:r>
                                    <w:r w:rsidR="00011574">
                                      <w:rPr>
                                        <w:color w:val="595959" w:themeColor="text1" w:themeTint="A6"/>
                                        <w:sz w:val="24"/>
                                        <w:szCs w:val="24"/>
                                        <w:lang w:val="nb-NO"/>
                                      </w:rPr>
                                      <w:t>Store klasser må deles inn i mindre «kohorter»</w:t>
                                    </w:r>
                                    <w:r w:rsidR="009E7FF8">
                                      <w:rPr>
                                        <w:color w:val="595959" w:themeColor="text1" w:themeTint="A6"/>
                                        <w:sz w:val="24"/>
                                        <w:szCs w:val="24"/>
                                        <w:lang w:val="nb-NO"/>
                                      </w:rPr>
                                      <w:t>. Alle klasser s</w:t>
                                    </w:r>
                                    <w:r w:rsidR="00861DF7">
                                      <w:rPr>
                                        <w:color w:val="595959" w:themeColor="text1" w:themeTint="A6"/>
                                        <w:sz w:val="24"/>
                                        <w:szCs w:val="24"/>
                                        <w:lang w:val="nb-NO"/>
                                      </w:rPr>
                                      <w:t>kal</w:t>
                                    </w:r>
                                    <w:r w:rsidR="00906C78">
                                      <w:rPr>
                                        <w:color w:val="595959" w:themeColor="text1" w:themeTint="A6"/>
                                        <w:sz w:val="24"/>
                                        <w:szCs w:val="24"/>
                                        <w:lang w:val="nb-NO"/>
                                      </w:rPr>
                                      <w:t xml:space="preserve"> ha faste klasserom.</w:t>
                                    </w:r>
                                    <w:r w:rsidR="00896BEF">
                                      <w:rPr>
                                        <w:color w:val="595959" w:themeColor="text1" w:themeTint="A6"/>
                                        <w:sz w:val="24"/>
                                        <w:szCs w:val="24"/>
                                        <w:lang w:val="nb-NO"/>
                                      </w:rPr>
                                      <w:t xml:space="preserve"> </w:t>
                                    </w:r>
                                    <w:r w:rsidR="007B20E8">
                                      <w:rPr>
                                        <w:color w:val="595959" w:themeColor="text1" w:themeTint="A6"/>
                                        <w:sz w:val="24"/>
                                        <w:szCs w:val="24"/>
                                        <w:lang w:val="nb-NO"/>
                                      </w:rPr>
                                      <w:t>Vi vil etterstrebe at s</w:t>
                                    </w:r>
                                    <w:r w:rsidR="00896BEF">
                                      <w:rPr>
                                        <w:color w:val="595959" w:themeColor="text1" w:themeTint="A6"/>
                                        <w:sz w:val="24"/>
                                        <w:szCs w:val="24"/>
                                        <w:lang w:val="nb-NO"/>
                                      </w:rPr>
                                      <w:t>å mange elever som mulig</w:t>
                                    </w:r>
                                    <w:r w:rsidRPr="006C2CE4">
                                      <w:rPr>
                                        <w:color w:val="595959" w:themeColor="text1" w:themeTint="A6"/>
                                        <w:sz w:val="24"/>
                                        <w:szCs w:val="24"/>
                                        <w:lang w:val="nb-NO"/>
                                      </w:rPr>
                                      <w:t xml:space="preserve"> få</w:t>
                                    </w:r>
                                    <w:r w:rsidR="007B20E8">
                                      <w:rPr>
                                        <w:color w:val="595959" w:themeColor="text1" w:themeTint="A6"/>
                                        <w:sz w:val="24"/>
                                        <w:szCs w:val="24"/>
                                        <w:lang w:val="nb-NO"/>
                                      </w:rPr>
                                      <w:t>r</w:t>
                                    </w:r>
                                    <w:r w:rsidRPr="006C2CE4">
                                      <w:rPr>
                                        <w:color w:val="595959" w:themeColor="text1" w:themeTint="A6"/>
                                        <w:sz w:val="24"/>
                                        <w:szCs w:val="24"/>
                                        <w:lang w:val="nb-NO"/>
                                      </w:rPr>
                                      <w:t xml:space="preserve"> et heltidstilbud ved skolen</w:t>
                                    </w:r>
                                    <w:r w:rsidR="00896BEF">
                                      <w:rPr>
                                        <w:color w:val="595959" w:themeColor="text1" w:themeTint="A6"/>
                                        <w:sz w:val="24"/>
                                        <w:szCs w:val="24"/>
                                        <w:lang w:val="nb-NO"/>
                                      </w:rPr>
                                      <w:t>, helst</w:t>
                                    </w:r>
                                    <w:r w:rsidRPr="006C2CE4">
                                      <w:rPr>
                                        <w:color w:val="595959" w:themeColor="text1" w:themeTint="A6"/>
                                        <w:sz w:val="24"/>
                                        <w:szCs w:val="24"/>
                                        <w:lang w:val="nb-NO"/>
                                      </w:rPr>
                                      <w:t xml:space="preserve"> med ordinære skoledager. </w:t>
                                    </w:r>
                                    <w:r w:rsidR="000E4137">
                                      <w:rPr>
                                        <w:color w:val="595959" w:themeColor="text1" w:themeTint="A6"/>
                                        <w:sz w:val="24"/>
                                        <w:szCs w:val="24"/>
                                        <w:lang w:val="nb-NO"/>
                                      </w:rPr>
                                      <w:t>Ansatte skal komme til klasserommet</w:t>
                                    </w:r>
                                    <w:r w:rsidRPr="006C2CE4">
                                      <w:rPr>
                                        <w:color w:val="595959" w:themeColor="text1" w:themeTint="A6"/>
                                        <w:sz w:val="24"/>
                                        <w:szCs w:val="24"/>
                                        <w:lang w:val="nb-NO"/>
                                      </w:rPr>
                                      <w:t xml:space="preserve">. </w:t>
                                    </w:r>
                                    <w:r w:rsidR="00861DF7">
                                      <w:rPr>
                                        <w:color w:val="595959" w:themeColor="text1" w:themeTint="A6"/>
                                        <w:sz w:val="24"/>
                                        <w:szCs w:val="24"/>
                                        <w:lang w:val="nb-NO"/>
                                      </w:rPr>
                                      <w:t xml:space="preserve">Man må unngå </w:t>
                                    </w:r>
                                    <w:r w:rsidR="000555CD">
                                      <w:rPr>
                                        <w:color w:val="595959" w:themeColor="text1" w:themeTint="A6"/>
                                        <w:sz w:val="24"/>
                                        <w:szCs w:val="24"/>
                                        <w:lang w:val="nb-NO"/>
                                      </w:rPr>
                                      <w:t>kontakt mellom ulike «kohorter»</w:t>
                                    </w:r>
                                    <w:r w:rsidRPr="006C2CE4">
                                      <w:rPr>
                                        <w:color w:val="595959" w:themeColor="text1" w:themeTint="A6"/>
                                        <w:sz w:val="24"/>
                                        <w:szCs w:val="24"/>
                                        <w:lang w:val="nb-NO"/>
                                      </w:rPr>
                                      <w:t>.</w:t>
                                    </w:r>
                                    <w:r w:rsidR="00CC3E45">
                                      <w:rPr>
                                        <w:color w:val="595959" w:themeColor="text1" w:themeTint="A6"/>
                                        <w:sz w:val="24"/>
                                        <w:szCs w:val="24"/>
                                        <w:lang w:val="nb-NO"/>
                                      </w:rPr>
                                      <w:t xml:space="preserve"> </w:t>
                                    </w:r>
                                    <w:r w:rsidR="000555CD">
                                      <w:rPr>
                                        <w:color w:val="595959" w:themeColor="text1" w:themeTint="A6"/>
                                        <w:sz w:val="24"/>
                                        <w:szCs w:val="24"/>
                                        <w:lang w:val="nb-NO"/>
                                      </w:rPr>
                                      <w:t>Alternative møtetider og hjemmeundervisning må vurderes</w:t>
                                    </w:r>
                                    <w:r w:rsidR="002E509F">
                                      <w:rPr>
                                        <w:color w:val="595959" w:themeColor="text1" w:themeTint="A6"/>
                                        <w:sz w:val="24"/>
                                        <w:szCs w:val="24"/>
                                        <w:lang w:val="nb-NO"/>
                                      </w:rPr>
                                      <w:t xml:space="preserve">. </w:t>
                                    </w:r>
                                    <w:r w:rsidR="003536C4">
                                      <w:rPr>
                                        <w:color w:val="595959" w:themeColor="text1" w:themeTint="A6"/>
                                        <w:sz w:val="24"/>
                                        <w:szCs w:val="24"/>
                                        <w:lang w:val="nb-NO"/>
                                      </w:rPr>
                                      <w:t xml:space="preserve">Det </w:t>
                                    </w:r>
                                    <w:r w:rsidRPr="006C2CE4">
                                      <w:rPr>
                                        <w:color w:val="595959" w:themeColor="text1" w:themeTint="A6"/>
                                        <w:sz w:val="24"/>
                                        <w:szCs w:val="24"/>
                                        <w:lang w:val="nb-NO"/>
                                      </w:rPr>
                                      <w:t>skal legges til rette for god håndhygiene</w:t>
                                    </w:r>
                                    <w:r w:rsidR="002E509F">
                                      <w:rPr>
                                        <w:color w:val="595959" w:themeColor="text1" w:themeTint="A6"/>
                                        <w:sz w:val="24"/>
                                        <w:szCs w:val="24"/>
                                        <w:lang w:val="nb-NO"/>
                                      </w:rPr>
                                      <w:t xml:space="preserve"> og forsterket renhold. H</w:t>
                                    </w:r>
                                    <w:r w:rsidRPr="006C2CE4">
                                      <w:rPr>
                                        <w:color w:val="595959" w:themeColor="text1" w:themeTint="A6"/>
                                        <w:sz w:val="24"/>
                                        <w:szCs w:val="24"/>
                                        <w:lang w:val="nb-NO"/>
                                      </w:rPr>
                                      <w:t>ar man luftveissymptomer, skal man være hjemme (gjelder både elever og ansatte).</w:t>
                                    </w:r>
                                  </w:p>
                                </w:sdtContent>
                              </w:sdt>
                            </w:txbxContent>
                          </wps:txbx>
                          <wps:bodyPr rot="0" spcFirstLastPara="0" vertOverflow="overflow" horzOverflow="overflow" vert="horz" wrap="square" lIns="1600200" tIns="0" rIns="685800" bIns="0" numCol="1" spcCol="0" rtlCol="0" fromWordArt="0" anchor="t" anchorCtr="0" forceAA="0" compatLnSpc="1">
                            <a:prstTxWarp prst="textNoShape">
                              <a:avLst/>
                            </a:prstTxWarp>
                            <a:spAutoFit/>
                          </wps:bodyPr>
                        </wps:wsp>
                      </a:graphicData>
                    </a:graphic>
                    <wp14:sizeRelH relativeFrom="page">
                      <wp14:pctWidth>94100</wp14:pctWidth>
                    </wp14:sizeRelH>
                    <wp14:sizeRelV relativeFrom="page">
                      <wp14:pctHeight>10000</wp14:pctHeight>
                    </wp14:sizeRelV>
                  </wp:anchor>
                </w:drawing>
              </mc:Choice>
              <mc:Fallback>
                <w:pict>
                  <v:shapetype w14:anchorId="7C2158BC" id="_x0000_t202" coordsize="21600,21600" o:spt="202" path="m,l,21600r21600,l21600,xe">
                    <v:stroke joinstyle="miter"/>
                    <v:path gradientshapeok="t" o:connecttype="rect"/>
                  </v:shapetype>
                  <v:shape id="Tekstboks 153" o:spid="_x0000_s1026" type="#_x0000_t202" style="position:absolute;margin-left:24.85pt;margin-top:358.6pt;width:8in;height:79.5pt;z-index:251658241;visibility:visible;mso-wrap-style:square;mso-width-percent:941;mso-height-percent:100;mso-wrap-distance-left:9pt;mso-wrap-distance-top:0;mso-wrap-distance-right:9pt;mso-wrap-distance-bottom:0;mso-position-horizontal:absolute;mso-position-horizontal-relative:page;mso-position-vertical:absolute;mso-position-vertical-relative:page;mso-width-percent:941;mso-height-percent:10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" filled="f" stroked="f" strokeweight=".5pt">
                    <v:textbox style="mso-fit-shape-to-text:t" inset="126pt,0,54pt,0">
                      <w:txbxContent>
                        <w:p w14:paraId="3E79FE20" w14:textId="77777777" w:rsidR="005F7EE6" w:rsidRPr="005F7EE6" w:rsidRDefault="005F7EE6">
                          <w:pPr>
                            <w:pStyle w:val="Ingenmellomrom"/>
                            <w:jc w:val="right"/>
                            <w:rPr>
                              <w:color w:val="4472C4" w:themeColor="accent1"/>
                              <w:sz w:val="28"/>
                              <w:szCs w:val="28"/>
                              <w:lang w:val="nb-NO"/>
                            </w:rPr>
                          </w:pPr>
                          <w:r w:rsidRPr="005F7EE6">
                            <w:rPr>
                              <w:color w:val="4472C4" w:themeColor="accent1"/>
                              <w:sz w:val="28"/>
                              <w:szCs w:val="28"/>
                              <w:lang w:val="nb-NO"/>
                            </w:rPr>
                            <w:t>Sammendrag</w:t>
                          </w:r>
                        </w:p>
                        <w:sdt>
                          <w:sdtPr>
                            <w:rPr>
                              <w:color w:val="595959" w:themeColor="text1" w:themeTint="A6"/>
                              <w:sz w:val="24"/>
                              <w:szCs w:val="24"/>
                              <w:lang w:val="nb-NO"/>
                            </w:rPr>
                            <w:alias w:val="Sammendrag"/>
                            <w:tag w:val=""/>
                            <w:id w:val="1375273687"/>
                            <w:dataBinding w:prefixMappings="xmlns:ns0='http://schemas.microsoft.com/office/2006/coverPageProps' " w:xpath="/ns0:CoverPageProperties[1]/ns0:Abstract[1]" w:storeItemID="{55AF091B-3C7A-41E3-B477-F2FDAA23CFDA}"/>
                            <w:text w:multiLine="1"/>
                          </w:sdtPr>
                          <w:sdtEndPr/>
                          <w:sdtContent>
                            <w:p w14:paraId="6916F700" w14:textId="78EACCDE" w:rsidR="005F7EE6" w:rsidRPr="005F7EE6" w:rsidRDefault="006C2CE4">
                              <w:pPr>
                                <w:pStyle w:val="Ingenmellomrom"/>
                                <w:jc w:val="right"/>
                                <w:rPr>
                                  <w:color w:val="595959" w:themeColor="text1" w:themeTint="A6"/>
                                  <w:sz w:val="20"/>
                                  <w:szCs w:val="20"/>
                                  <w:lang w:val="nb-NO"/>
                                </w:rPr>
                              </w:pPr>
                              <w:r w:rsidRPr="006C2CE4">
                                <w:rPr>
                                  <w:color w:val="595959" w:themeColor="text1" w:themeTint="A6"/>
                                  <w:sz w:val="24"/>
                                  <w:szCs w:val="24"/>
                                  <w:lang w:val="nb-NO"/>
                                </w:rPr>
                                <w:t xml:space="preserve">Risikovurderingen bygger på nasjonale og fylkeskommunale føringer. Mest er henta fra </w:t>
                              </w:r>
                              <w:proofErr w:type="spellStart"/>
                              <w:r w:rsidRPr="006C2CE4">
                                <w:rPr>
                                  <w:color w:val="595959" w:themeColor="text1" w:themeTint="A6"/>
                                  <w:sz w:val="24"/>
                                  <w:szCs w:val="24"/>
                                  <w:lang w:val="nb-NO"/>
                                </w:rPr>
                                <w:t>FHI’s</w:t>
                              </w:r>
                              <w:proofErr w:type="spellEnd"/>
                              <w:r w:rsidRPr="006C2CE4">
                                <w:rPr>
                                  <w:color w:val="595959" w:themeColor="text1" w:themeTint="A6"/>
                                  <w:sz w:val="24"/>
                                  <w:szCs w:val="24"/>
                                  <w:lang w:val="nb-NO"/>
                                </w:rPr>
                                <w:t xml:space="preserve"> veileder «Covid-19-epidemien: Veileder i smittevern for ungdomsskole og videregående skole». Risikovurderingen skal bidra til å redusere smittefare ved skolen og skape en trygg skolehverdag for elever og ansatte. Planen skal også sikre at vi er i stand til å raskt trappe opp og ned på tiltak ut fra smittevernsituasjonen.</w:t>
                              </w:r>
                              <w:r w:rsidRPr="006C2CE4">
                                <w:rPr>
                                  <w:color w:val="595959" w:themeColor="text1" w:themeTint="A6"/>
                                  <w:sz w:val="24"/>
                                  <w:szCs w:val="24"/>
                                  <w:lang w:val="nb-NO"/>
                                </w:rPr>
                                <w:br/>
                              </w:r>
                              <w:r w:rsidRPr="006C2CE4">
                                <w:rPr>
                                  <w:color w:val="595959" w:themeColor="text1" w:themeTint="A6"/>
                                  <w:sz w:val="24"/>
                                  <w:szCs w:val="24"/>
                                  <w:lang w:val="nb-NO"/>
                                </w:rPr>
                                <w:br/>
                                <w:t xml:space="preserve">Ved </w:t>
                              </w:r>
                              <w:r w:rsidR="00E06543">
                                <w:rPr>
                                  <w:color w:val="595959" w:themeColor="text1" w:themeTint="A6"/>
                                  <w:sz w:val="24"/>
                                  <w:szCs w:val="24"/>
                                  <w:lang w:val="nb-NO"/>
                                </w:rPr>
                                <w:t>rødt</w:t>
                              </w:r>
                              <w:r w:rsidRPr="006C2CE4">
                                <w:rPr>
                                  <w:color w:val="595959" w:themeColor="text1" w:themeTint="A6"/>
                                  <w:sz w:val="24"/>
                                  <w:szCs w:val="24"/>
                                  <w:lang w:val="nb-NO"/>
                                </w:rPr>
                                <w:t xml:space="preserve"> nivå kan </w:t>
                              </w:r>
                              <w:r w:rsidR="00E06543">
                                <w:rPr>
                                  <w:color w:val="595959" w:themeColor="text1" w:themeTint="A6"/>
                                  <w:sz w:val="24"/>
                                  <w:szCs w:val="24"/>
                                  <w:lang w:val="nb-NO"/>
                                </w:rPr>
                                <w:t xml:space="preserve">ikke </w:t>
                              </w:r>
                              <w:r w:rsidRPr="006C2CE4">
                                <w:rPr>
                                  <w:color w:val="595959" w:themeColor="text1" w:themeTint="A6"/>
                                  <w:sz w:val="24"/>
                                  <w:szCs w:val="24"/>
                                  <w:lang w:val="nb-NO"/>
                                </w:rPr>
                                <w:t>hele skoleklasser være samlet</w:t>
                              </w:r>
                              <w:r w:rsidR="00E41291">
                                <w:rPr>
                                  <w:color w:val="595959" w:themeColor="text1" w:themeTint="A6"/>
                                  <w:sz w:val="24"/>
                                  <w:szCs w:val="24"/>
                                  <w:lang w:val="nb-NO"/>
                                </w:rPr>
                                <w:t xml:space="preserve"> hvis ikke avstandskravet </w:t>
                              </w:r>
                              <w:r w:rsidR="009A339E">
                                <w:rPr>
                                  <w:color w:val="595959" w:themeColor="text1" w:themeTint="A6"/>
                                  <w:sz w:val="24"/>
                                  <w:szCs w:val="24"/>
                                  <w:lang w:val="nb-NO"/>
                                </w:rPr>
                                <w:t xml:space="preserve">på en meter </w:t>
                              </w:r>
                              <w:r w:rsidR="00E41291">
                                <w:rPr>
                                  <w:color w:val="595959" w:themeColor="text1" w:themeTint="A6"/>
                                  <w:sz w:val="24"/>
                                  <w:szCs w:val="24"/>
                                  <w:lang w:val="nb-NO"/>
                                </w:rPr>
                                <w:t>kan innfris</w:t>
                              </w:r>
                              <w:r w:rsidR="00606D5A">
                                <w:rPr>
                                  <w:color w:val="595959" w:themeColor="text1" w:themeTint="A6"/>
                                  <w:sz w:val="24"/>
                                  <w:szCs w:val="24"/>
                                  <w:lang w:val="nb-NO"/>
                                </w:rPr>
                                <w:t>.</w:t>
                              </w:r>
                              <w:r w:rsidR="000C5A54">
                                <w:rPr>
                                  <w:color w:val="595959" w:themeColor="text1" w:themeTint="A6"/>
                                  <w:sz w:val="24"/>
                                  <w:szCs w:val="24"/>
                                  <w:lang w:val="nb-NO"/>
                                </w:rPr>
                                <w:t xml:space="preserve"> </w:t>
                              </w:r>
                              <w:r w:rsidR="00011574">
                                <w:rPr>
                                  <w:color w:val="595959" w:themeColor="text1" w:themeTint="A6"/>
                                  <w:sz w:val="24"/>
                                  <w:szCs w:val="24"/>
                                  <w:lang w:val="nb-NO"/>
                                </w:rPr>
                                <w:t>Store klasser må deles inn i mindre «kohorter»</w:t>
                              </w:r>
                              <w:r w:rsidR="009E7FF8">
                                <w:rPr>
                                  <w:color w:val="595959" w:themeColor="text1" w:themeTint="A6"/>
                                  <w:sz w:val="24"/>
                                  <w:szCs w:val="24"/>
                                  <w:lang w:val="nb-NO"/>
                                </w:rPr>
                                <w:t>. Alle klasser s</w:t>
                              </w:r>
                              <w:r w:rsidR="00861DF7">
                                <w:rPr>
                                  <w:color w:val="595959" w:themeColor="text1" w:themeTint="A6"/>
                                  <w:sz w:val="24"/>
                                  <w:szCs w:val="24"/>
                                  <w:lang w:val="nb-NO"/>
                                </w:rPr>
                                <w:t>kal</w:t>
                              </w:r>
                              <w:r w:rsidR="00906C78">
                                <w:rPr>
                                  <w:color w:val="595959" w:themeColor="text1" w:themeTint="A6"/>
                                  <w:sz w:val="24"/>
                                  <w:szCs w:val="24"/>
                                  <w:lang w:val="nb-NO"/>
                                </w:rPr>
                                <w:t xml:space="preserve"> ha faste klasserom.</w:t>
                              </w:r>
                              <w:r w:rsidR="00896BEF">
                                <w:rPr>
                                  <w:color w:val="595959" w:themeColor="text1" w:themeTint="A6"/>
                                  <w:sz w:val="24"/>
                                  <w:szCs w:val="24"/>
                                  <w:lang w:val="nb-NO"/>
                                </w:rPr>
                                <w:t xml:space="preserve"> </w:t>
                              </w:r>
                              <w:r w:rsidR="007B20E8">
                                <w:rPr>
                                  <w:color w:val="595959" w:themeColor="text1" w:themeTint="A6"/>
                                  <w:sz w:val="24"/>
                                  <w:szCs w:val="24"/>
                                  <w:lang w:val="nb-NO"/>
                                </w:rPr>
                                <w:t>Vi vil etterstrebe at s</w:t>
                              </w:r>
                              <w:r w:rsidR="00896BEF">
                                <w:rPr>
                                  <w:color w:val="595959" w:themeColor="text1" w:themeTint="A6"/>
                                  <w:sz w:val="24"/>
                                  <w:szCs w:val="24"/>
                                  <w:lang w:val="nb-NO"/>
                                </w:rPr>
                                <w:t>å mange elever som mulig</w:t>
                              </w:r>
                              <w:r w:rsidRPr="006C2CE4">
                                <w:rPr>
                                  <w:color w:val="595959" w:themeColor="text1" w:themeTint="A6"/>
                                  <w:sz w:val="24"/>
                                  <w:szCs w:val="24"/>
                                  <w:lang w:val="nb-NO"/>
                                </w:rPr>
                                <w:t xml:space="preserve"> få</w:t>
                              </w:r>
                              <w:r w:rsidR="007B20E8">
                                <w:rPr>
                                  <w:color w:val="595959" w:themeColor="text1" w:themeTint="A6"/>
                                  <w:sz w:val="24"/>
                                  <w:szCs w:val="24"/>
                                  <w:lang w:val="nb-NO"/>
                                </w:rPr>
                                <w:t>r</w:t>
                              </w:r>
                              <w:r w:rsidRPr="006C2CE4">
                                <w:rPr>
                                  <w:color w:val="595959" w:themeColor="text1" w:themeTint="A6"/>
                                  <w:sz w:val="24"/>
                                  <w:szCs w:val="24"/>
                                  <w:lang w:val="nb-NO"/>
                                </w:rPr>
                                <w:t xml:space="preserve"> et heltidstilbud ved skolen</w:t>
                              </w:r>
                              <w:r w:rsidR="00896BEF">
                                <w:rPr>
                                  <w:color w:val="595959" w:themeColor="text1" w:themeTint="A6"/>
                                  <w:sz w:val="24"/>
                                  <w:szCs w:val="24"/>
                                  <w:lang w:val="nb-NO"/>
                                </w:rPr>
                                <w:t>, helst</w:t>
                              </w:r>
                              <w:r w:rsidRPr="006C2CE4">
                                <w:rPr>
                                  <w:color w:val="595959" w:themeColor="text1" w:themeTint="A6"/>
                                  <w:sz w:val="24"/>
                                  <w:szCs w:val="24"/>
                                  <w:lang w:val="nb-NO"/>
                                </w:rPr>
                                <w:t xml:space="preserve"> med ordinære skoledager. </w:t>
                              </w:r>
                              <w:r w:rsidR="000E4137">
                                <w:rPr>
                                  <w:color w:val="595959" w:themeColor="text1" w:themeTint="A6"/>
                                  <w:sz w:val="24"/>
                                  <w:szCs w:val="24"/>
                                  <w:lang w:val="nb-NO"/>
                                </w:rPr>
                                <w:t>Ansatte skal komme til klasserommet</w:t>
                              </w:r>
                              <w:r w:rsidRPr="006C2CE4">
                                <w:rPr>
                                  <w:color w:val="595959" w:themeColor="text1" w:themeTint="A6"/>
                                  <w:sz w:val="24"/>
                                  <w:szCs w:val="24"/>
                                  <w:lang w:val="nb-NO"/>
                                </w:rPr>
                                <w:t xml:space="preserve">. </w:t>
                              </w:r>
                              <w:r w:rsidR="00861DF7">
                                <w:rPr>
                                  <w:color w:val="595959" w:themeColor="text1" w:themeTint="A6"/>
                                  <w:sz w:val="24"/>
                                  <w:szCs w:val="24"/>
                                  <w:lang w:val="nb-NO"/>
                                </w:rPr>
                                <w:t xml:space="preserve">Man må unngå </w:t>
                              </w:r>
                              <w:r w:rsidR="000555CD">
                                <w:rPr>
                                  <w:color w:val="595959" w:themeColor="text1" w:themeTint="A6"/>
                                  <w:sz w:val="24"/>
                                  <w:szCs w:val="24"/>
                                  <w:lang w:val="nb-NO"/>
                                </w:rPr>
                                <w:t>kontakt mellom ulike «kohorter»</w:t>
                              </w:r>
                              <w:r w:rsidRPr="006C2CE4">
                                <w:rPr>
                                  <w:color w:val="595959" w:themeColor="text1" w:themeTint="A6"/>
                                  <w:sz w:val="24"/>
                                  <w:szCs w:val="24"/>
                                  <w:lang w:val="nb-NO"/>
                                </w:rPr>
                                <w:t>.</w:t>
                              </w:r>
                              <w:r w:rsidR="00CC3E45">
                                <w:rPr>
                                  <w:color w:val="595959" w:themeColor="text1" w:themeTint="A6"/>
                                  <w:sz w:val="24"/>
                                  <w:szCs w:val="24"/>
                                  <w:lang w:val="nb-NO"/>
                                </w:rPr>
                                <w:t xml:space="preserve"> </w:t>
                              </w:r>
                              <w:r w:rsidR="000555CD">
                                <w:rPr>
                                  <w:color w:val="595959" w:themeColor="text1" w:themeTint="A6"/>
                                  <w:sz w:val="24"/>
                                  <w:szCs w:val="24"/>
                                  <w:lang w:val="nb-NO"/>
                                </w:rPr>
                                <w:t>Alternative møtetider og hjemmeundervisning må vurderes</w:t>
                              </w:r>
                              <w:r w:rsidR="002E509F">
                                <w:rPr>
                                  <w:color w:val="595959" w:themeColor="text1" w:themeTint="A6"/>
                                  <w:sz w:val="24"/>
                                  <w:szCs w:val="24"/>
                                  <w:lang w:val="nb-NO"/>
                                </w:rPr>
                                <w:t xml:space="preserve">. </w:t>
                              </w:r>
                              <w:r w:rsidR="003536C4">
                                <w:rPr>
                                  <w:color w:val="595959" w:themeColor="text1" w:themeTint="A6"/>
                                  <w:sz w:val="24"/>
                                  <w:szCs w:val="24"/>
                                  <w:lang w:val="nb-NO"/>
                                </w:rPr>
                                <w:t xml:space="preserve">Det </w:t>
                              </w:r>
                              <w:r w:rsidRPr="006C2CE4">
                                <w:rPr>
                                  <w:color w:val="595959" w:themeColor="text1" w:themeTint="A6"/>
                                  <w:sz w:val="24"/>
                                  <w:szCs w:val="24"/>
                                  <w:lang w:val="nb-NO"/>
                                </w:rPr>
                                <w:t>skal legges til rette for god håndhygiene</w:t>
                              </w:r>
                              <w:r w:rsidR="002E509F">
                                <w:rPr>
                                  <w:color w:val="595959" w:themeColor="text1" w:themeTint="A6"/>
                                  <w:sz w:val="24"/>
                                  <w:szCs w:val="24"/>
                                  <w:lang w:val="nb-NO"/>
                                </w:rPr>
                                <w:t xml:space="preserve"> og forsterket renhold. H</w:t>
                              </w:r>
                              <w:r w:rsidRPr="006C2CE4">
                                <w:rPr>
                                  <w:color w:val="595959" w:themeColor="text1" w:themeTint="A6"/>
                                  <w:sz w:val="24"/>
                                  <w:szCs w:val="24"/>
                                  <w:lang w:val="nb-NO"/>
                                </w:rPr>
                                <w:t>ar man luftveissymptomer, skal man være hjemme (gjelder både elever og ansatte).</w:t>
                              </w:r>
                            </w:p>
                          </w:sdtContent>
                        </w:sdt>
                      </w:txbxContent>
                    </v:textbox>
                    <w10:wrap type="square" anchorx="page" anchory="page"/>
                  </v:shape>
                </w:pict>
              </mc:Fallback>
            </mc:AlternateContent>
          </w:r>
          <w:r>
            <w:rPr>
              <w:noProof/>
            </w:rPr>
            <mc:AlternateContent>
              <mc:Choice Requires="wps">
                <w:drawing>
                  <wp:anchor distT="0" distB="0" distL="114300" distR="114300" simplePos="0" relativeHeight="251658240" behindDoc="0" locked="0" layoutInCell="1" allowOverlap="1" wp14:anchorId="4FF728F0" wp14:editId="7B43ADD5">
                    <wp:simplePos x="0" y="0"/>
                    <wp:positionH relativeFrom="page">
                      <wp:align>center</wp:align>
                    </wp:positionH>
                    <mc:AlternateContent>
                      <mc:Choice Requires="wp14">
                        <wp:positionV relativeFrom="page">
                          <wp14:pctPosVOffset>30000</wp14:pctPosVOffset>
                        </wp:positionV>
                      </mc:Choice>
                      <mc:Fallback>
                        <wp:positionV relativeFrom="page">
                          <wp:posOffset>2266950</wp:posOffset>
                        </wp:positionV>
                      </mc:Fallback>
                    </mc:AlternateContent>
                    <wp:extent cx="7315200" cy="2066925"/>
                    <wp:effectExtent l="0" t="0" r="0" b="3175"/>
                    <wp:wrapSquare wrapText="bothSides"/>
                    <wp:docPr id="154" name="Tekstboks 154"/>
                    <wp:cNvGraphicFramePr/>
                    <a:graphic xmlns:a="http://schemas.openxmlformats.org/drawingml/2006/main">
                      <a:graphicData uri="http://schemas.microsoft.com/office/word/2010/wordprocessingShape">
                        <wps:wsp>
                          <wps:cNvSpPr txBox="1"/>
                          <wps:spPr>
                            <a:xfrm>
                              <a:off x="0" y="0"/>
                              <a:ext cx="7315200" cy="206733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BCEFB79" w14:textId="59086BAB" w:rsidR="005F7EE6" w:rsidRDefault="00AE1235">
                                <w:pPr>
                                  <w:jc w:val="right"/>
                                  <w:rPr>
                                    <w:color w:val="4472C4" w:themeColor="accent1"/>
                                    <w:sz w:val="64"/>
                                    <w:szCs w:val="64"/>
                                  </w:rPr>
                                </w:pPr>
                                <w:sdt>
                                  <w:sdtPr>
                                    <w:rPr>
                                      <w:caps/>
                                      <w:color w:val="4472C4" w:themeColor="accent1"/>
                                      <w:sz w:val="64"/>
                                      <w:szCs w:val="64"/>
                                      <w:highlight w:val="red"/>
                                    </w:rPr>
                                    <w:alias w:val="Tittel"/>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B754E9">
                                      <w:rPr>
                                        <w:caps/>
                                        <w:color w:val="4472C4" w:themeColor="accent1"/>
                                        <w:sz w:val="64"/>
                                        <w:szCs w:val="64"/>
                                        <w:highlight w:val="red"/>
                                      </w:rPr>
                                      <w:t>Risikovurdering Covid-19 – RØDT nivå</w:t>
                                    </w:r>
                                  </w:sdtContent>
                                </w:sdt>
                              </w:p>
                              <w:sdt>
                                <w:sdtPr>
                                  <w:rPr>
                                    <w:color w:val="404040" w:themeColor="text1" w:themeTint="BF"/>
                                    <w:sz w:val="36"/>
                                    <w:szCs w:val="36"/>
                                  </w:rPr>
                                  <w:alias w:val="Undertittel"/>
                                  <w:tag w:val=""/>
                                  <w:id w:val="1759551507"/>
                                  <w:dataBinding w:prefixMappings="xmlns:ns0='http://purl.org/dc/elements/1.1/' xmlns:ns1='http://schemas.openxmlformats.org/package/2006/metadata/core-properties' " w:xpath="/ns1:coreProperties[1]/ns0:subject[1]" w:storeItemID="{6C3C8BC8-F283-45AE-878A-BAB7291924A1}"/>
                                  <w:text/>
                                </w:sdtPr>
                                <w:sdtEndPr/>
                                <w:sdtContent>
                                  <w:p w14:paraId="6E920C26" w14:textId="3327A57D" w:rsidR="005F7EE6" w:rsidRDefault="006C2CE4">
                                    <w:pPr>
                                      <w:jc w:val="right"/>
                                      <w:rPr>
                                        <w:smallCaps/>
                                        <w:color w:val="404040" w:themeColor="text1" w:themeTint="BF"/>
                                        <w:sz w:val="36"/>
                                        <w:szCs w:val="36"/>
                                      </w:rPr>
                                    </w:pPr>
                                    <w:r>
                                      <w:rPr>
                                        <w:color w:val="404040" w:themeColor="text1" w:themeTint="BF"/>
                                        <w:sz w:val="36"/>
                                        <w:szCs w:val="36"/>
                                      </w:rPr>
                                      <w:t>Romsdal videregående skole</w:t>
                                    </w:r>
                                  </w:p>
                                </w:sdtContent>
                              </w:sdt>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0</wp14:pctHeight>
                    </wp14:sizeRelV>
                  </wp:anchor>
                </w:drawing>
              </mc:Choice>
              <mc:Fallback>
                <w:pict>
                  <v:shape w14:anchorId="4FF728F0" id="Tekstboks 154" o:spid="_x0000_s1027" type="#_x0000_t202" style="position:absolute;margin-left:0;margin-top:0;width:8in;height:162.75pt;z-index:251658240;visibility:visible;mso-wrap-style:square;mso-width-percent:941;mso-height-percent:0;mso-top-percent:300;mso-wrap-distance-left:9pt;mso-wrap-distance-top:0;mso-wrap-distance-right:9pt;mso-wrap-distance-bottom:0;mso-position-horizontal:center;mso-position-horizontal-relative:page;mso-position-vertical-relative:page;mso-width-percent:941;mso-height-percent:0;mso-top-percent:300;mso-width-relative:page;mso-height-relative:page;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" filled="f" stroked="f" strokeweight=".5pt">
                    <v:textbox inset="126pt,0,54pt,0">
                      <w:txbxContent>
                        <w:p w14:paraId="1BCEFB79" w14:textId="59086BAB" w:rsidR="005F7EE6" w:rsidRDefault="00AE1235">
                          <w:pPr>
                            <w:jc w:val="right"/>
                            <w:rPr>
                              <w:color w:val="4472C4" w:themeColor="accent1"/>
                              <w:sz w:val="64"/>
                              <w:szCs w:val="64"/>
                            </w:rPr>
                          </w:pPr>
                          <w:sdt>
                            <w:sdtPr>
                              <w:rPr>
                                <w:caps/>
                                <w:color w:val="4472C4" w:themeColor="accent1"/>
                                <w:sz w:val="64"/>
                                <w:szCs w:val="64"/>
                                <w:highlight w:val="red"/>
                              </w:rPr>
                              <w:alias w:val="Tittel"/>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B754E9">
                                <w:rPr>
                                  <w:caps/>
                                  <w:color w:val="4472C4" w:themeColor="accent1"/>
                                  <w:sz w:val="64"/>
                                  <w:szCs w:val="64"/>
                                  <w:highlight w:val="red"/>
                                </w:rPr>
                                <w:t>Risikovurdering Covid-19 – RØDT nivå</w:t>
                              </w:r>
                            </w:sdtContent>
                          </w:sdt>
                        </w:p>
                        <w:sdt>
                          <w:sdtPr>
                            <w:rPr>
                              <w:color w:val="404040" w:themeColor="text1" w:themeTint="BF"/>
                              <w:sz w:val="36"/>
                              <w:szCs w:val="36"/>
                            </w:rPr>
                            <w:alias w:val="Undertittel"/>
                            <w:tag w:val=""/>
                            <w:id w:val="1759551507"/>
                            <w:dataBinding w:prefixMappings="xmlns:ns0='http://purl.org/dc/elements/1.1/' xmlns:ns1='http://schemas.openxmlformats.org/package/2006/metadata/core-properties' " w:xpath="/ns1:coreProperties[1]/ns0:subject[1]" w:storeItemID="{6C3C8BC8-F283-45AE-878A-BAB7291924A1}"/>
                            <w:text/>
                          </w:sdtPr>
                          <w:sdtEndPr/>
                          <w:sdtContent>
                            <w:p w14:paraId="6E920C26" w14:textId="3327A57D" w:rsidR="005F7EE6" w:rsidRDefault="006C2CE4">
                              <w:pPr>
                                <w:jc w:val="right"/>
                                <w:rPr>
                                  <w:smallCaps/>
                                  <w:color w:val="404040" w:themeColor="text1" w:themeTint="BF"/>
                                  <w:sz w:val="36"/>
                                  <w:szCs w:val="36"/>
                                </w:rPr>
                              </w:pPr>
                              <w:r>
                                <w:rPr>
                                  <w:color w:val="404040" w:themeColor="text1" w:themeTint="BF"/>
                                  <w:sz w:val="36"/>
                                  <w:szCs w:val="36"/>
                                </w:rPr>
                                <w:t>Romsdal videregående skole</w:t>
                              </w:r>
                            </w:p>
                          </w:sdtContent>
                        </w:sdt>
                      </w:txbxContent>
                    </v:textbox>
                    <w10:wrap type="square" anchorx="page" anchory="page"/>
                  </v:shape>
                </w:pict>
              </mc:Fallback>
            </mc:AlternateContent>
          </w:r>
          <w:r w:rsidR="005F7EE6">
            <w:rPr>
              <w:b/>
              <w:bCs/>
              <w:i/>
              <w:iCs/>
              <w:sz w:val="28"/>
              <w:szCs w:val="28"/>
            </w:rPr>
            <w:br w:type="page"/>
          </w:r>
        </w:p>
      </w:sdtContent>
    </w:sdt>
    <w:p w14:paraId="76A019FF" w14:textId="6A10D37A" w:rsidR="00067B8A" w:rsidRDefault="00B963B7">
      <w:pPr>
        <w:rPr>
          <w:b/>
          <w:bCs/>
          <w:i/>
          <w:iCs/>
          <w:sz w:val="28"/>
          <w:szCs w:val="28"/>
        </w:rPr>
      </w:pPr>
      <w:r w:rsidRPr="00EF6D97">
        <w:rPr>
          <w:b/>
          <w:bCs/>
          <w:i/>
          <w:iCs/>
          <w:sz w:val="28"/>
          <w:szCs w:val="28"/>
        </w:rPr>
        <w:lastRenderedPageBreak/>
        <w:t xml:space="preserve">Risikovurdering </w:t>
      </w:r>
      <w:r w:rsidR="00F56E56">
        <w:rPr>
          <w:b/>
          <w:bCs/>
          <w:i/>
          <w:iCs/>
          <w:sz w:val="28"/>
          <w:szCs w:val="28"/>
        </w:rPr>
        <w:t>Covid-19</w:t>
      </w:r>
      <w:r w:rsidR="00922C1A">
        <w:rPr>
          <w:b/>
          <w:bCs/>
          <w:i/>
          <w:iCs/>
          <w:sz w:val="28"/>
          <w:szCs w:val="28"/>
        </w:rPr>
        <w:t xml:space="preserve"> </w:t>
      </w:r>
      <w:r w:rsidR="009B5329">
        <w:rPr>
          <w:b/>
          <w:bCs/>
          <w:i/>
          <w:iCs/>
          <w:sz w:val="28"/>
          <w:szCs w:val="28"/>
        </w:rPr>
        <w:t xml:space="preserve">– </w:t>
      </w:r>
      <w:r w:rsidR="007F224A">
        <w:rPr>
          <w:b/>
          <w:bCs/>
          <w:i/>
          <w:iCs/>
          <w:sz w:val="28"/>
          <w:szCs w:val="28"/>
        </w:rPr>
        <w:t>RØDT</w:t>
      </w:r>
      <w:r w:rsidR="009B5329">
        <w:rPr>
          <w:b/>
          <w:bCs/>
          <w:i/>
          <w:iCs/>
          <w:sz w:val="28"/>
          <w:szCs w:val="28"/>
        </w:rPr>
        <w:t xml:space="preserve"> nivå</w:t>
      </w:r>
    </w:p>
    <w:p w14:paraId="76DFCA39" w14:textId="013F3B04" w:rsidR="00AB066A" w:rsidRPr="00E2051F" w:rsidRDefault="002B12D3" w:rsidP="00AB066A">
      <w:pPr>
        <w:rPr>
          <w:rFonts w:eastAsia="Times New Roman" w:cstheme="minorHAnsi"/>
          <w:lang w:eastAsia="nb-NO"/>
        </w:rPr>
      </w:pPr>
      <w:r w:rsidRPr="00E2051F">
        <w:rPr>
          <w:rFonts w:cstheme="minorHAnsi"/>
        </w:rPr>
        <w:t xml:space="preserve">Det overordnede målet ved </w:t>
      </w:r>
      <w:r w:rsidR="00B754E9">
        <w:rPr>
          <w:rFonts w:cstheme="minorHAnsi"/>
        </w:rPr>
        <w:t>RØDT</w:t>
      </w:r>
      <w:r w:rsidRPr="00E2051F">
        <w:rPr>
          <w:rFonts w:cstheme="minorHAnsi"/>
        </w:rPr>
        <w:t xml:space="preserve"> nivå er at elever </w:t>
      </w:r>
      <w:r w:rsidR="0022608E" w:rsidRPr="00E2051F">
        <w:rPr>
          <w:rFonts w:cstheme="minorHAnsi"/>
        </w:rPr>
        <w:t>og ansatte har et begrenset antall kontakter.</w:t>
      </w:r>
      <w:r w:rsidR="00EE5FF9" w:rsidRPr="00E2051F">
        <w:rPr>
          <w:rFonts w:cstheme="minorHAnsi"/>
        </w:rPr>
        <w:t xml:space="preserve"> </w:t>
      </w:r>
      <w:r w:rsidR="008527D6" w:rsidRPr="00E2051F">
        <w:rPr>
          <w:rFonts w:eastAsia="Times New Roman" w:cstheme="minorHAnsi"/>
          <w:color w:val="303030"/>
          <w:shd w:val="clear" w:color="auto" w:fill="FFFFFF"/>
          <w:lang w:eastAsia="nb-NO"/>
        </w:rPr>
        <w:t>Dette letter arbeidet med smitteoppsporing og hindrer at hele skolen må stenge ved påvisning av smitte hos en elev eller ansatt.</w:t>
      </w:r>
      <w:r w:rsidR="003C493B">
        <w:rPr>
          <w:rFonts w:eastAsia="Times New Roman" w:cstheme="minorHAnsi"/>
          <w:lang w:eastAsia="nb-NO"/>
        </w:rPr>
        <w:t xml:space="preserve"> </w:t>
      </w:r>
      <w:r w:rsidR="00EE5FF9" w:rsidRPr="00E2051F">
        <w:rPr>
          <w:rFonts w:cstheme="minorHAnsi"/>
        </w:rPr>
        <w:t xml:space="preserve">Forsterket </w:t>
      </w:r>
      <w:r w:rsidR="00827650" w:rsidRPr="00E2051F">
        <w:rPr>
          <w:rFonts w:cstheme="minorHAnsi"/>
        </w:rPr>
        <w:t>renhold tilrådes</w:t>
      </w:r>
      <w:r w:rsidR="00AB066A" w:rsidRPr="00E2051F">
        <w:rPr>
          <w:rFonts w:cstheme="minorHAnsi"/>
        </w:rPr>
        <w:t xml:space="preserve">. </w:t>
      </w:r>
      <w:r w:rsidR="00AB066A" w:rsidRPr="00E2051F">
        <w:rPr>
          <w:rFonts w:eastAsia="Times New Roman" w:cstheme="minorHAnsi"/>
          <w:color w:val="303030"/>
          <w:shd w:val="clear" w:color="auto" w:fill="FFFFFF"/>
          <w:lang w:eastAsia="nb-NO"/>
        </w:rPr>
        <w:t xml:space="preserve">Ungdommer må få informasjon slik at de forstår betydningen av å gjennomføre smitteverntiltakene. Dette er særlig viktig </w:t>
      </w:r>
      <w:r w:rsidR="00E2051F" w:rsidRPr="00E2051F">
        <w:rPr>
          <w:rFonts w:eastAsia="Times New Roman" w:cstheme="minorHAnsi"/>
          <w:color w:val="303030"/>
          <w:shd w:val="clear" w:color="auto" w:fill="FFFFFF"/>
          <w:lang w:eastAsia="nb-NO"/>
        </w:rPr>
        <w:t>ved vår skole</w:t>
      </w:r>
      <w:r w:rsidR="00AB066A" w:rsidRPr="00E2051F">
        <w:rPr>
          <w:rFonts w:eastAsia="Times New Roman" w:cstheme="minorHAnsi"/>
          <w:color w:val="303030"/>
          <w:shd w:val="clear" w:color="auto" w:fill="FFFFFF"/>
          <w:lang w:eastAsia="nb-NO"/>
        </w:rPr>
        <w:t xml:space="preserve"> grunnet blanding av elever i ulike fag.</w:t>
      </w:r>
    </w:p>
    <w:p w14:paraId="19A3FB98" w14:textId="42F7B84E" w:rsidR="00CC427B" w:rsidRPr="00E2051F" w:rsidRDefault="00CC427B"/>
    <w:tbl>
      <w:tblPr>
        <w:tblStyle w:val="Tabellrutenett"/>
        <w:tblW w:w="0" w:type="auto"/>
        <w:tblLook w:val="04A0" w:firstRow="1" w:lastRow="0" w:firstColumn="1" w:lastColumn="0" w:noHBand="0" w:noVBand="1"/>
      </w:tblPr>
      <w:tblGrid>
        <w:gridCol w:w="2122"/>
        <w:gridCol w:w="2409"/>
        <w:gridCol w:w="3866"/>
        <w:gridCol w:w="5348"/>
      </w:tblGrid>
      <w:tr w:rsidR="00AE14B4" w14:paraId="429BA0A3" w14:textId="77777777" w:rsidTr="009C7E91">
        <w:trPr>
          <w:tblHeader/>
        </w:trPr>
        <w:tc>
          <w:tcPr>
            <w:tcW w:w="2122" w:type="dxa"/>
            <w:shd w:val="clear" w:color="auto" w:fill="FF0000"/>
          </w:tcPr>
          <w:p w14:paraId="54B6C084" w14:textId="77777777" w:rsidR="00AE14B4" w:rsidRPr="00A90029" w:rsidRDefault="00AE14B4" w:rsidP="00604B5A">
            <w:pPr>
              <w:rPr>
                <w:b/>
                <w:bCs/>
                <w:highlight w:val="red"/>
              </w:rPr>
            </w:pPr>
            <w:r w:rsidRPr="00A90029">
              <w:rPr>
                <w:b/>
                <w:bCs/>
                <w:highlight w:val="red"/>
              </w:rPr>
              <w:t>Avdeling/ lokasjon</w:t>
            </w:r>
          </w:p>
        </w:tc>
        <w:tc>
          <w:tcPr>
            <w:tcW w:w="2409" w:type="dxa"/>
            <w:shd w:val="clear" w:color="auto" w:fill="FF0000"/>
          </w:tcPr>
          <w:p w14:paraId="02046C83" w14:textId="77777777" w:rsidR="00AE14B4" w:rsidRPr="00A90029" w:rsidRDefault="00AE14B4" w:rsidP="00604B5A">
            <w:pPr>
              <w:rPr>
                <w:b/>
                <w:bCs/>
                <w:highlight w:val="red"/>
              </w:rPr>
            </w:pPr>
            <w:r w:rsidRPr="00A90029">
              <w:rPr>
                <w:b/>
                <w:bCs/>
                <w:highlight w:val="red"/>
              </w:rPr>
              <w:t>Risikofaktor</w:t>
            </w:r>
          </w:p>
        </w:tc>
        <w:tc>
          <w:tcPr>
            <w:tcW w:w="3866" w:type="dxa"/>
            <w:shd w:val="clear" w:color="auto" w:fill="FF0000"/>
          </w:tcPr>
          <w:p w14:paraId="7EC387EC" w14:textId="77777777" w:rsidR="00AE14B4" w:rsidRPr="00A90029" w:rsidRDefault="00AE14B4" w:rsidP="00604B5A">
            <w:pPr>
              <w:rPr>
                <w:b/>
                <w:bCs/>
                <w:highlight w:val="red"/>
              </w:rPr>
            </w:pPr>
            <w:r w:rsidRPr="00A90029">
              <w:rPr>
                <w:b/>
                <w:bCs/>
                <w:highlight w:val="red"/>
              </w:rPr>
              <w:t>Vurdering</w:t>
            </w:r>
          </w:p>
        </w:tc>
        <w:tc>
          <w:tcPr>
            <w:tcW w:w="5348" w:type="dxa"/>
            <w:shd w:val="clear" w:color="auto" w:fill="FF0000"/>
          </w:tcPr>
          <w:p w14:paraId="2E425AA1" w14:textId="77777777" w:rsidR="00AE14B4" w:rsidRPr="00A90029" w:rsidRDefault="00AE14B4" w:rsidP="00604B5A">
            <w:pPr>
              <w:rPr>
                <w:b/>
                <w:bCs/>
                <w:highlight w:val="red"/>
              </w:rPr>
            </w:pPr>
            <w:r w:rsidRPr="00A90029">
              <w:rPr>
                <w:b/>
                <w:bCs/>
                <w:highlight w:val="red"/>
              </w:rPr>
              <w:t>Risikoreduserende tiltak</w:t>
            </w:r>
          </w:p>
        </w:tc>
      </w:tr>
      <w:tr w:rsidR="00AE14B4" w14:paraId="6DFFE682" w14:textId="77777777" w:rsidTr="00604B5A">
        <w:tc>
          <w:tcPr>
            <w:tcW w:w="2122" w:type="dxa"/>
            <w:vMerge w:val="restart"/>
          </w:tcPr>
          <w:p w14:paraId="676E785C" w14:textId="77777777" w:rsidR="00AE14B4" w:rsidRDefault="00AE14B4" w:rsidP="00604B5A"/>
          <w:p w14:paraId="140C57E3" w14:textId="77777777" w:rsidR="00AE14B4" w:rsidRDefault="00AE14B4" w:rsidP="00604B5A">
            <w:r>
              <w:t>Elever</w:t>
            </w:r>
          </w:p>
          <w:p w14:paraId="3894599C" w14:textId="77777777" w:rsidR="00AE14B4" w:rsidRDefault="00AE14B4" w:rsidP="00604B5A"/>
          <w:p w14:paraId="2E3E8DB7" w14:textId="77777777" w:rsidR="00AE14B4" w:rsidRDefault="00AE14B4" w:rsidP="00604B5A"/>
          <w:p w14:paraId="30CF695E" w14:textId="77777777" w:rsidR="00AE14B4" w:rsidRDefault="00AE14B4" w:rsidP="00604B5A"/>
          <w:p w14:paraId="200A045B" w14:textId="77777777" w:rsidR="00AE14B4" w:rsidRDefault="00AE14B4" w:rsidP="00604B5A"/>
          <w:p w14:paraId="3B55DC4B" w14:textId="77777777" w:rsidR="00AE14B4" w:rsidRDefault="00AE14B4" w:rsidP="00604B5A"/>
          <w:p w14:paraId="67F0FCCA" w14:textId="77777777" w:rsidR="00AE14B4" w:rsidRDefault="00AE14B4" w:rsidP="00604B5A"/>
          <w:p w14:paraId="231EBF88" w14:textId="77777777" w:rsidR="00AE14B4" w:rsidRDefault="00AE14B4" w:rsidP="00604B5A"/>
          <w:p w14:paraId="6DA67854" w14:textId="77777777" w:rsidR="00AE14B4" w:rsidRDefault="00AE14B4" w:rsidP="00604B5A"/>
          <w:p w14:paraId="26632A00" w14:textId="77777777" w:rsidR="00AE14B4" w:rsidRDefault="00AE14B4" w:rsidP="00604B5A"/>
          <w:p w14:paraId="454F02AA" w14:textId="77777777" w:rsidR="00AE14B4" w:rsidRDefault="00AE14B4" w:rsidP="00604B5A"/>
          <w:p w14:paraId="0326043C" w14:textId="77777777" w:rsidR="00AE14B4" w:rsidRDefault="00AE14B4" w:rsidP="00604B5A"/>
          <w:p w14:paraId="647D286B" w14:textId="77777777" w:rsidR="00AE14B4" w:rsidRDefault="00AE14B4" w:rsidP="00604B5A"/>
          <w:p w14:paraId="30847AAC" w14:textId="77777777" w:rsidR="00AE14B4" w:rsidRDefault="00AE14B4" w:rsidP="00604B5A"/>
          <w:p w14:paraId="6562F53E" w14:textId="77777777" w:rsidR="00AE14B4" w:rsidRDefault="00AE14B4" w:rsidP="00604B5A"/>
          <w:p w14:paraId="206746C8" w14:textId="77777777" w:rsidR="00AE14B4" w:rsidRDefault="00AE14B4" w:rsidP="00604B5A"/>
          <w:p w14:paraId="351338C7" w14:textId="77777777" w:rsidR="00AE14B4" w:rsidRDefault="00AE14B4" w:rsidP="00604B5A"/>
          <w:p w14:paraId="3D760721" w14:textId="77777777" w:rsidR="00AE14B4" w:rsidRDefault="00AE14B4" w:rsidP="00604B5A"/>
          <w:p w14:paraId="73FC58D9" w14:textId="77777777" w:rsidR="00AE14B4" w:rsidRDefault="00AE14B4" w:rsidP="00604B5A"/>
          <w:p w14:paraId="32E97132" w14:textId="77777777" w:rsidR="00AE14B4" w:rsidRDefault="00AE14B4" w:rsidP="00604B5A"/>
          <w:p w14:paraId="40A86873" w14:textId="77777777" w:rsidR="00AE14B4" w:rsidRDefault="00AE14B4" w:rsidP="00604B5A"/>
          <w:p w14:paraId="17BBE317" w14:textId="77777777" w:rsidR="00AE14B4" w:rsidRDefault="00AE14B4" w:rsidP="00604B5A"/>
          <w:p w14:paraId="1E039EA2" w14:textId="77777777" w:rsidR="00AE14B4" w:rsidRDefault="00AE14B4" w:rsidP="00604B5A"/>
          <w:p w14:paraId="0BE965F3" w14:textId="77777777" w:rsidR="00AE14B4" w:rsidRDefault="00AE14B4" w:rsidP="00604B5A"/>
          <w:p w14:paraId="7DA773B8" w14:textId="77777777" w:rsidR="00AE14B4" w:rsidRDefault="00AE14B4" w:rsidP="00604B5A">
            <w:r>
              <w:t>Elever</w:t>
            </w:r>
          </w:p>
          <w:p w14:paraId="15CFFB29" w14:textId="77777777" w:rsidR="004613CF" w:rsidRDefault="004613CF" w:rsidP="00604B5A"/>
          <w:p w14:paraId="2D488893" w14:textId="77777777" w:rsidR="004613CF" w:rsidRDefault="004613CF" w:rsidP="00604B5A"/>
          <w:p w14:paraId="35325054" w14:textId="77777777" w:rsidR="004613CF" w:rsidRDefault="004613CF" w:rsidP="00604B5A"/>
          <w:p w14:paraId="50FC7216" w14:textId="77777777" w:rsidR="004613CF" w:rsidRDefault="004613CF" w:rsidP="00604B5A"/>
          <w:p w14:paraId="5C0CB759" w14:textId="77777777" w:rsidR="004613CF" w:rsidRDefault="004613CF" w:rsidP="00604B5A"/>
          <w:p w14:paraId="0B85295D" w14:textId="77777777" w:rsidR="004613CF" w:rsidRDefault="004613CF" w:rsidP="00604B5A"/>
          <w:p w14:paraId="59BCC487" w14:textId="77777777" w:rsidR="004613CF" w:rsidRDefault="004613CF" w:rsidP="00604B5A"/>
          <w:p w14:paraId="6F7BFC18" w14:textId="77777777" w:rsidR="004613CF" w:rsidRDefault="004613CF" w:rsidP="00604B5A"/>
          <w:p w14:paraId="7C2C437A" w14:textId="77777777" w:rsidR="004613CF" w:rsidRDefault="004613CF" w:rsidP="00604B5A"/>
          <w:p w14:paraId="445FD52E" w14:textId="77777777" w:rsidR="004613CF" w:rsidRDefault="004613CF" w:rsidP="00604B5A"/>
          <w:p w14:paraId="37A2B12F" w14:textId="77777777" w:rsidR="004613CF" w:rsidRDefault="004613CF" w:rsidP="00604B5A"/>
          <w:p w14:paraId="3DAEE692" w14:textId="77777777" w:rsidR="004613CF" w:rsidRDefault="004613CF" w:rsidP="00604B5A"/>
          <w:p w14:paraId="468E7127" w14:textId="77777777" w:rsidR="004613CF" w:rsidRDefault="004613CF" w:rsidP="00604B5A"/>
          <w:p w14:paraId="143A1067" w14:textId="77777777" w:rsidR="004613CF" w:rsidRDefault="004613CF" w:rsidP="00604B5A"/>
          <w:p w14:paraId="536F2F1E" w14:textId="77777777" w:rsidR="004613CF" w:rsidRDefault="004613CF" w:rsidP="00604B5A"/>
          <w:p w14:paraId="2E22F0B6" w14:textId="77777777" w:rsidR="004613CF" w:rsidRDefault="004613CF" w:rsidP="00604B5A"/>
          <w:p w14:paraId="7F3FDB3A" w14:textId="77777777" w:rsidR="004613CF" w:rsidRDefault="004613CF" w:rsidP="00604B5A"/>
          <w:p w14:paraId="1E35C1FD" w14:textId="77777777" w:rsidR="004613CF" w:rsidRDefault="004613CF" w:rsidP="00604B5A"/>
          <w:p w14:paraId="67B78B8A" w14:textId="77777777" w:rsidR="004613CF" w:rsidRDefault="004613CF" w:rsidP="00604B5A"/>
          <w:p w14:paraId="17C05DA3" w14:textId="77777777" w:rsidR="004613CF" w:rsidRDefault="004613CF" w:rsidP="00604B5A"/>
          <w:p w14:paraId="0BB0B376" w14:textId="77777777" w:rsidR="004613CF" w:rsidRDefault="004613CF" w:rsidP="00604B5A"/>
          <w:p w14:paraId="297BA526" w14:textId="77777777" w:rsidR="004613CF" w:rsidRDefault="004613CF" w:rsidP="00604B5A"/>
          <w:p w14:paraId="229E2ED6" w14:textId="77777777" w:rsidR="004613CF" w:rsidRDefault="004613CF" w:rsidP="00604B5A"/>
          <w:p w14:paraId="6CACCC3D" w14:textId="77777777" w:rsidR="004613CF" w:rsidRDefault="004613CF" w:rsidP="00604B5A"/>
          <w:p w14:paraId="54CBECB5" w14:textId="77777777" w:rsidR="004613CF" w:rsidRDefault="004613CF" w:rsidP="00604B5A"/>
          <w:p w14:paraId="1EE2E3C7" w14:textId="77777777" w:rsidR="004613CF" w:rsidRDefault="004613CF" w:rsidP="00604B5A"/>
          <w:p w14:paraId="6BA51A3D" w14:textId="77777777" w:rsidR="004613CF" w:rsidRDefault="004613CF" w:rsidP="00604B5A"/>
          <w:p w14:paraId="09F26F44" w14:textId="77777777" w:rsidR="004613CF" w:rsidRDefault="004613CF" w:rsidP="00604B5A"/>
          <w:p w14:paraId="13F8DE7E" w14:textId="63B5835B" w:rsidR="004613CF" w:rsidRDefault="004613CF" w:rsidP="00604B5A">
            <w:r>
              <w:t>Elever</w:t>
            </w:r>
          </w:p>
        </w:tc>
        <w:tc>
          <w:tcPr>
            <w:tcW w:w="2409" w:type="dxa"/>
          </w:tcPr>
          <w:p w14:paraId="4D7C38A0" w14:textId="77777777" w:rsidR="00AE14B4" w:rsidRDefault="00AE14B4" w:rsidP="00604B5A"/>
          <w:p w14:paraId="31953C73" w14:textId="77777777" w:rsidR="00AE14B4" w:rsidRDefault="00AE14B4" w:rsidP="00604B5A">
            <w:r>
              <w:t>Potensielt syke elever kommer på skolen</w:t>
            </w:r>
          </w:p>
        </w:tc>
        <w:tc>
          <w:tcPr>
            <w:tcW w:w="3866" w:type="dxa"/>
          </w:tcPr>
          <w:p w14:paraId="453CD7F3" w14:textId="77777777" w:rsidR="00AE14B4" w:rsidRDefault="00AE14B4" w:rsidP="00604B5A"/>
          <w:p w14:paraId="4A356CC1" w14:textId="77777777" w:rsidR="00AE14B4" w:rsidRDefault="00AE14B4" w:rsidP="00604B5A">
            <w:r>
              <w:t>Elever og foresatte er informert</w:t>
            </w:r>
            <w:r w:rsidRPr="00F15B1E">
              <w:t xml:space="preserve"> om </w:t>
            </w:r>
            <w:r>
              <w:t xml:space="preserve">de </w:t>
            </w:r>
            <w:r w:rsidRPr="00F15B1E">
              <w:t xml:space="preserve">vurderinger som må tas dersom det er symptom på luftveisinfeksjon/påvist </w:t>
            </w:r>
            <w:r>
              <w:t>C</w:t>
            </w:r>
            <w:r w:rsidRPr="00F15B1E">
              <w:t>ovid</w:t>
            </w:r>
            <w:r>
              <w:t>-19</w:t>
            </w:r>
            <w:r w:rsidRPr="00F15B1E">
              <w:t xml:space="preserve"> smitte</w:t>
            </w:r>
          </w:p>
          <w:p w14:paraId="7E99FC08" w14:textId="77777777" w:rsidR="00AE14B4" w:rsidRDefault="00AE14B4" w:rsidP="00604B5A"/>
        </w:tc>
        <w:tc>
          <w:tcPr>
            <w:tcW w:w="5348" w:type="dxa"/>
          </w:tcPr>
          <w:p w14:paraId="7466A987" w14:textId="77777777" w:rsidR="00AE14B4" w:rsidRDefault="00AE14B4" w:rsidP="00604B5A">
            <w:pPr>
              <w:pStyle w:val="Listeavsnitt"/>
            </w:pPr>
          </w:p>
          <w:p w14:paraId="21828C2B" w14:textId="77777777" w:rsidR="00AE14B4" w:rsidRDefault="00AE14B4" w:rsidP="00604B5A">
            <w:pPr>
              <w:pStyle w:val="Listeavsnitt"/>
              <w:numPr>
                <w:ilvl w:val="0"/>
                <w:numId w:val="1"/>
              </w:numPr>
            </w:pPr>
            <w:r>
              <w:t>Sikre god informasjon om regler knyttet til isolasjon og karantene</w:t>
            </w:r>
          </w:p>
          <w:p w14:paraId="2848054B" w14:textId="77777777" w:rsidR="00AE14B4" w:rsidRDefault="00AE14B4" w:rsidP="00604B5A">
            <w:pPr>
              <w:pStyle w:val="Listeavsnitt"/>
              <w:numPr>
                <w:ilvl w:val="0"/>
                <w:numId w:val="1"/>
              </w:numPr>
            </w:pPr>
            <w:r>
              <w:t>M</w:t>
            </w:r>
            <w:r w:rsidRPr="008B3FF7">
              <w:t xml:space="preserve">inne </w:t>
            </w:r>
            <w:r>
              <w:t>elevene</w:t>
            </w:r>
            <w:r w:rsidRPr="008B3FF7">
              <w:t xml:space="preserve"> om når de ikke skal møte på </w:t>
            </w:r>
            <w:r>
              <w:t>skolen</w:t>
            </w:r>
          </w:p>
        </w:tc>
      </w:tr>
      <w:tr w:rsidR="00AE14B4" w14:paraId="5AC08DBC" w14:textId="77777777" w:rsidTr="00604B5A">
        <w:tc>
          <w:tcPr>
            <w:tcW w:w="2122" w:type="dxa"/>
            <w:vMerge/>
          </w:tcPr>
          <w:p w14:paraId="0D3B0862" w14:textId="77777777" w:rsidR="00AE14B4" w:rsidRDefault="00AE14B4" w:rsidP="00604B5A"/>
        </w:tc>
        <w:tc>
          <w:tcPr>
            <w:tcW w:w="2409" w:type="dxa"/>
            <w:vMerge w:val="restart"/>
          </w:tcPr>
          <w:p w14:paraId="2CBD5485" w14:textId="77777777" w:rsidR="00AE14B4" w:rsidRDefault="00AE14B4" w:rsidP="00604B5A"/>
          <w:p w14:paraId="76603FA4" w14:textId="77777777" w:rsidR="00AE14B4" w:rsidRDefault="00AE14B4" w:rsidP="00604B5A">
            <w:r>
              <w:t>Klasserom og verksted</w:t>
            </w:r>
          </w:p>
        </w:tc>
        <w:tc>
          <w:tcPr>
            <w:tcW w:w="3866" w:type="dxa"/>
          </w:tcPr>
          <w:p w14:paraId="657661CC" w14:textId="77777777" w:rsidR="00AE14B4" w:rsidRDefault="00AE14B4" w:rsidP="00604B5A"/>
          <w:p w14:paraId="0992CC9E" w14:textId="77777777" w:rsidR="00AE14B4" w:rsidRDefault="00AE14B4" w:rsidP="00604B5A">
            <w:r>
              <w:t>Det kan være smitterisiko knyttet til praktisk undervisning i klasserom og verksted</w:t>
            </w:r>
          </w:p>
        </w:tc>
        <w:tc>
          <w:tcPr>
            <w:tcW w:w="5348" w:type="dxa"/>
          </w:tcPr>
          <w:p w14:paraId="5FC08663" w14:textId="77777777" w:rsidR="00AE14B4" w:rsidRDefault="00AE14B4" w:rsidP="00604B5A"/>
          <w:p w14:paraId="77F07E9F" w14:textId="77777777" w:rsidR="00AE14B4" w:rsidRDefault="00AE14B4" w:rsidP="00604B5A">
            <w:pPr>
              <w:pStyle w:val="Listeavsnitt"/>
              <w:numPr>
                <w:ilvl w:val="0"/>
                <w:numId w:val="1"/>
              </w:numPr>
            </w:pPr>
            <w:r>
              <w:t>Sikre god informasjon</w:t>
            </w:r>
          </w:p>
          <w:p w14:paraId="603680DD" w14:textId="77777777" w:rsidR="00AE14B4" w:rsidRDefault="00AE14B4" w:rsidP="00604B5A">
            <w:pPr>
              <w:pStyle w:val="Listeavsnitt"/>
              <w:numPr>
                <w:ilvl w:val="0"/>
                <w:numId w:val="1"/>
              </w:numPr>
            </w:pPr>
            <w:r>
              <w:t>Hygienetiltak</w:t>
            </w:r>
          </w:p>
          <w:p w14:paraId="25FA75BA" w14:textId="5448D017" w:rsidR="00AE14B4" w:rsidRDefault="00AE14B4" w:rsidP="00604B5A">
            <w:pPr>
              <w:pStyle w:val="Listeavsnitt"/>
              <w:numPr>
                <w:ilvl w:val="0"/>
                <w:numId w:val="1"/>
              </w:numPr>
            </w:pPr>
            <w:r>
              <w:t>Elever bør ha fast</w:t>
            </w:r>
            <w:r w:rsidR="00060603">
              <w:t>e</w:t>
            </w:r>
            <w:r>
              <w:t xml:space="preserve"> </w:t>
            </w:r>
            <w:r w:rsidR="00060603">
              <w:t>klasse</w:t>
            </w:r>
            <w:r w:rsidR="00EB3B70">
              <w:t xml:space="preserve">rom med fast </w:t>
            </w:r>
            <w:r>
              <w:t>plass</w:t>
            </w:r>
          </w:p>
          <w:p w14:paraId="408C3455" w14:textId="0FE4BB15" w:rsidR="00EB3B70" w:rsidRDefault="00EB3B70" w:rsidP="00604B5A">
            <w:pPr>
              <w:pStyle w:val="Listeavsnitt"/>
              <w:numPr>
                <w:ilvl w:val="0"/>
                <w:numId w:val="1"/>
              </w:numPr>
            </w:pPr>
            <w:r>
              <w:t xml:space="preserve">Store klasser deles i mindre </w:t>
            </w:r>
            <w:r w:rsidR="00D76A3D">
              <w:t>grupper</w:t>
            </w:r>
          </w:p>
          <w:p w14:paraId="6FC20674" w14:textId="13098D03" w:rsidR="00701020" w:rsidRDefault="00701020" w:rsidP="00604B5A">
            <w:pPr>
              <w:pStyle w:val="Listeavsnitt"/>
              <w:numPr>
                <w:ilvl w:val="0"/>
                <w:numId w:val="1"/>
              </w:numPr>
            </w:pPr>
            <w:r>
              <w:t>Det skal være minst en meters</w:t>
            </w:r>
            <w:r w:rsidR="005C7FA5">
              <w:t xml:space="preserve"> avstand mellom elever/ ansatte i alle situasjoner</w:t>
            </w:r>
          </w:p>
          <w:p w14:paraId="70735C7E" w14:textId="396B2857" w:rsidR="00F53C72" w:rsidRDefault="00F53C72" w:rsidP="00604B5A">
            <w:pPr>
              <w:pStyle w:val="Listeavsnitt"/>
              <w:numPr>
                <w:ilvl w:val="0"/>
                <w:numId w:val="1"/>
              </w:numPr>
            </w:pPr>
            <w:r>
              <w:t>Ulike oppmøtetider må vurderes</w:t>
            </w:r>
          </w:p>
          <w:p w14:paraId="5EF75BC8" w14:textId="289617E4" w:rsidR="00973C23" w:rsidRDefault="00973C23" w:rsidP="00604B5A">
            <w:pPr>
              <w:pStyle w:val="Listeavsnitt"/>
              <w:numPr>
                <w:ilvl w:val="0"/>
                <w:numId w:val="1"/>
              </w:numPr>
            </w:pPr>
            <w:r>
              <w:t xml:space="preserve">I </w:t>
            </w:r>
            <w:r w:rsidR="00126521">
              <w:t xml:space="preserve">verkstedene anbefales det at elever </w:t>
            </w:r>
            <w:r w:rsidR="000862BB">
              <w:t>har faste samarbeidspartnere når undervisningen krever tettere kontakt</w:t>
            </w:r>
          </w:p>
          <w:p w14:paraId="14833970" w14:textId="77777777" w:rsidR="00AE14B4" w:rsidRDefault="00AE14B4" w:rsidP="00604B5A">
            <w:pPr>
              <w:pStyle w:val="Listeavsnitt"/>
              <w:numPr>
                <w:ilvl w:val="0"/>
                <w:numId w:val="1"/>
              </w:numPr>
            </w:pPr>
            <w:r>
              <w:t>Benytte bransjestandarder for smittevern i de fagene der det er utarbeidet</w:t>
            </w:r>
          </w:p>
          <w:p w14:paraId="5AE6E4A3" w14:textId="77777777" w:rsidR="00AE14B4" w:rsidRDefault="00AE14B4" w:rsidP="00604B5A"/>
          <w:p w14:paraId="747B3A54" w14:textId="77777777" w:rsidR="00493826" w:rsidRDefault="00493826" w:rsidP="00604B5A"/>
          <w:p w14:paraId="73A0D425" w14:textId="77777777" w:rsidR="00493826" w:rsidRDefault="00493826" w:rsidP="00604B5A"/>
          <w:p w14:paraId="093F4180" w14:textId="3679A44C" w:rsidR="00493826" w:rsidRDefault="00493826" w:rsidP="00604B5A"/>
        </w:tc>
      </w:tr>
      <w:tr w:rsidR="00AE14B4" w14:paraId="543E5DF4" w14:textId="77777777" w:rsidTr="00604B5A">
        <w:tc>
          <w:tcPr>
            <w:tcW w:w="2122" w:type="dxa"/>
            <w:vMerge/>
          </w:tcPr>
          <w:p w14:paraId="280A5504" w14:textId="77777777" w:rsidR="00AE14B4" w:rsidRDefault="00AE14B4" w:rsidP="00604B5A"/>
        </w:tc>
        <w:tc>
          <w:tcPr>
            <w:tcW w:w="2409" w:type="dxa"/>
            <w:vMerge/>
          </w:tcPr>
          <w:p w14:paraId="2F6C4DA0" w14:textId="77777777" w:rsidR="00AE14B4" w:rsidRDefault="00AE14B4" w:rsidP="00604B5A"/>
        </w:tc>
        <w:tc>
          <w:tcPr>
            <w:tcW w:w="3866" w:type="dxa"/>
          </w:tcPr>
          <w:p w14:paraId="68EABE6D" w14:textId="77777777" w:rsidR="00AE14B4" w:rsidRDefault="00AE14B4" w:rsidP="00604B5A"/>
          <w:p w14:paraId="10984A7F" w14:textId="77777777" w:rsidR="00AE14B4" w:rsidRDefault="00AE14B4" w:rsidP="00604B5A">
            <w:r>
              <w:t>Det kan være smitterisiko knyttet til bruk av fellesverktøy på verkstedene</w:t>
            </w:r>
          </w:p>
        </w:tc>
        <w:tc>
          <w:tcPr>
            <w:tcW w:w="5348" w:type="dxa"/>
          </w:tcPr>
          <w:p w14:paraId="3D6E9705" w14:textId="77777777" w:rsidR="00AE14B4" w:rsidRDefault="00AE14B4" w:rsidP="00604B5A"/>
          <w:p w14:paraId="56A46D16" w14:textId="77777777" w:rsidR="00AE14B4" w:rsidRDefault="00AE14B4" w:rsidP="00604B5A">
            <w:pPr>
              <w:pStyle w:val="Listeavsnitt"/>
              <w:numPr>
                <w:ilvl w:val="0"/>
                <w:numId w:val="1"/>
              </w:numPr>
            </w:pPr>
            <w:r>
              <w:t>Sikre god informasjon</w:t>
            </w:r>
          </w:p>
          <w:p w14:paraId="7CF9CFC3" w14:textId="77777777" w:rsidR="00AE14B4" w:rsidRDefault="00AE14B4" w:rsidP="00604B5A">
            <w:pPr>
              <w:pStyle w:val="Listeavsnitt"/>
              <w:numPr>
                <w:ilvl w:val="0"/>
                <w:numId w:val="1"/>
              </w:numPr>
            </w:pPr>
            <w:r>
              <w:t>Hygienetiltak</w:t>
            </w:r>
          </w:p>
          <w:p w14:paraId="16A465D3" w14:textId="77777777" w:rsidR="00AE14B4" w:rsidRDefault="00AE14B4" w:rsidP="00604B5A">
            <w:pPr>
              <w:pStyle w:val="Listeavsnitt"/>
              <w:numPr>
                <w:ilvl w:val="0"/>
                <w:numId w:val="1"/>
              </w:numPr>
            </w:pPr>
            <w:r>
              <w:t xml:space="preserve">Elevene benytter i størst mulig grad personlig håndverktøy </w:t>
            </w:r>
          </w:p>
          <w:p w14:paraId="2CC31D0E" w14:textId="77777777" w:rsidR="00AE14B4" w:rsidRDefault="00AE14B4" w:rsidP="00604B5A"/>
        </w:tc>
      </w:tr>
      <w:tr w:rsidR="00AE14B4" w14:paraId="0C2C093D" w14:textId="77777777" w:rsidTr="00604B5A">
        <w:tc>
          <w:tcPr>
            <w:tcW w:w="2122" w:type="dxa"/>
            <w:vMerge/>
          </w:tcPr>
          <w:p w14:paraId="77A7387F" w14:textId="77777777" w:rsidR="00AE14B4" w:rsidRDefault="00AE14B4" w:rsidP="00604B5A"/>
        </w:tc>
        <w:tc>
          <w:tcPr>
            <w:tcW w:w="2409" w:type="dxa"/>
          </w:tcPr>
          <w:p w14:paraId="652F5EB0" w14:textId="77777777" w:rsidR="00AE14B4" w:rsidRDefault="00AE14B4" w:rsidP="00604B5A"/>
          <w:p w14:paraId="65507E32" w14:textId="77777777" w:rsidR="00AE14B4" w:rsidRDefault="00AE14B4" w:rsidP="00604B5A">
            <w:r>
              <w:t>Bruk av vask i klasserom og verksted</w:t>
            </w:r>
          </w:p>
        </w:tc>
        <w:tc>
          <w:tcPr>
            <w:tcW w:w="3866" w:type="dxa"/>
          </w:tcPr>
          <w:p w14:paraId="5C063275" w14:textId="77777777" w:rsidR="00AE14B4" w:rsidRDefault="00AE14B4" w:rsidP="00604B5A"/>
          <w:p w14:paraId="74CA9ABA" w14:textId="77777777" w:rsidR="00AE14B4" w:rsidRDefault="00AE14B4" w:rsidP="00604B5A">
            <w:r>
              <w:t>Det kan være smitterisiko knyttet til at mange elever ønsker å benytte vask samtidig</w:t>
            </w:r>
          </w:p>
        </w:tc>
        <w:tc>
          <w:tcPr>
            <w:tcW w:w="5348" w:type="dxa"/>
          </w:tcPr>
          <w:p w14:paraId="1B9EC4D0" w14:textId="77777777" w:rsidR="00AE14B4" w:rsidRDefault="00AE14B4" w:rsidP="00604B5A"/>
          <w:p w14:paraId="34F12120" w14:textId="77777777" w:rsidR="00AE14B4" w:rsidRDefault="00AE14B4" w:rsidP="00604B5A">
            <w:pPr>
              <w:pStyle w:val="Listeavsnitt"/>
              <w:numPr>
                <w:ilvl w:val="0"/>
                <w:numId w:val="1"/>
              </w:numPr>
            </w:pPr>
            <w:r>
              <w:t>Sikre god informasjon</w:t>
            </w:r>
          </w:p>
          <w:p w14:paraId="21909FFE" w14:textId="77777777" w:rsidR="00AE14B4" w:rsidRDefault="00AE14B4" w:rsidP="00604B5A">
            <w:pPr>
              <w:pStyle w:val="Listeavsnitt"/>
              <w:numPr>
                <w:ilvl w:val="0"/>
                <w:numId w:val="1"/>
              </w:numPr>
            </w:pPr>
            <w:r>
              <w:t>Hygienetiltak</w:t>
            </w:r>
          </w:p>
          <w:p w14:paraId="4456A52C" w14:textId="70EA7AF7" w:rsidR="00AE14B4" w:rsidRDefault="00AE14B4" w:rsidP="00604B5A">
            <w:pPr>
              <w:pStyle w:val="Listeavsnitt"/>
              <w:numPr>
                <w:ilvl w:val="0"/>
                <w:numId w:val="1"/>
              </w:numPr>
            </w:pPr>
            <w:r>
              <w:t xml:space="preserve">Begrense antall/ sikre </w:t>
            </w:r>
            <w:r w:rsidR="00E12F8F">
              <w:t xml:space="preserve">minst en meters </w:t>
            </w:r>
            <w:r>
              <w:t>avstand ved kødannelse bl.a. ved å merke gulvet med tape</w:t>
            </w:r>
          </w:p>
          <w:p w14:paraId="4B0B50EA" w14:textId="77777777" w:rsidR="00AE14B4" w:rsidRDefault="00AE14B4" w:rsidP="00604B5A"/>
        </w:tc>
      </w:tr>
      <w:tr w:rsidR="00AE14B4" w14:paraId="1B8E4742" w14:textId="77777777" w:rsidTr="00604B5A">
        <w:tc>
          <w:tcPr>
            <w:tcW w:w="2122" w:type="dxa"/>
            <w:vMerge/>
          </w:tcPr>
          <w:p w14:paraId="106B0FAD" w14:textId="77777777" w:rsidR="00AE14B4" w:rsidRDefault="00AE14B4" w:rsidP="00604B5A"/>
        </w:tc>
        <w:tc>
          <w:tcPr>
            <w:tcW w:w="2409" w:type="dxa"/>
            <w:vMerge w:val="restart"/>
          </w:tcPr>
          <w:p w14:paraId="76452142" w14:textId="77777777" w:rsidR="00AE14B4" w:rsidRDefault="00AE14B4" w:rsidP="00604B5A"/>
          <w:p w14:paraId="5519D0C5" w14:textId="77777777" w:rsidR="00AE14B4" w:rsidRDefault="00AE14B4" w:rsidP="00604B5A">
            <w:r>
              <w:t>Bruk av garderober</w:t>
            </w:r>
          </w:p>
          <w:p w14:paraId="5A6AEFB4" w14:textId="77777777" w:rsidR="00AE14B4" w:rsidRDefault="00AE14B4" w:rsidP="00604B5A"/>
          <w:p w14:paraId="537AB9EF" w14:textId="77777777" w:rsidR="00AE14B4" w:rsidRDefault="00AE14B4" w:rsidP="00604B5A"/>
        </w:tc>
        <w:tc>
          <w:tcPr>
            <w:tcW w:w="3866" w:type="dxa"/>
          </w:tcPr>
          <w:p w14:paraId="263BF518" w14:textId="77777777" w:rsidR="00AE14B4" w:rsidRDefault="00AE14B4" w:rsidP="00604B5A"/>
          <w:p w14:paraId="65366971" w14:textId="77777777" w:rsidR="00AE14B4" w:rsidRDefault="00AE14B4" w:rsidP="00604B5A">
            <w:r>
              <w:t>Det kan være en smitterisiko knyttet til at mange elever skal skifte til/ fra arbeidstøy samtidig</w:t>
            </w:r>
          </w:p>
          <w:p w14:paraId="7377F814" w14:textId="77777777" w:rsidR="00AE14B4" w:rsidRDefault="00AE14B4" w:rsidP="00604B5A"/>
        </w:tc>
        <w:tc>
          <w:tcPr>
            <w:tcW w:w="5348" w:type="dxa"/>
          </w:tcPr>
          <w:p w14:paraId="5C7503E9" w14:textId="77777777" w:rsidR="00AE14B4" w:rsidRDefault="00AE14B4" w:rsidP="00604B5A"/>
          <w:p w14:paraId="1023EA2C" w14:textId="77777777" w:rsidR="00AE14B4" w:rsidRDefault="00AE14B4" w:rsidP="00604B5A">
            <w:pPr>
              <w:pStyle w:val="Listeavsnitt"/>
              <w:numPr>
                <w:ilvl w:val="0"/>
                <w:numId w:val="1"/>
              </w:numPr>
            </w:pPr>
            <w:r>
              <w:t>Sikre god informasjon</w:t>
            </w:r>
          </w:p>
          <w:p w14:paraId="4CDB5C5F" w14:textId="77777777" w:rsidR="00AE14B4" w:rsidRDefault="00AE14B4" w:rsidP="00604B5A">
            <w:pPr>
              <w:pStyle w:val="Listeavsnitt"/>
              <w:numPr>
                <w:ilvl w:val="0"/>
                <w:numId w:val="1"/>
              </w:numPr>
            </w:pPr>
            <w:r>
              <w:t>Hygienetiltak - vask både ved ankomst og etter at man har skiftet</w:t>
            </w:r>
          </w:p>
          <w:p w14:paraId="16737FCE" w14:textId="63176C92" w:rsidR="00AE14B4" w:rsidRDefault="00AE14B4" w:rsidP="00604B5A">
            <w:pPr>
              <w:pStyle w:val="Listeavsnitt"/>
              <w:numPr>
                <w:ilvl w:val="0"/>
                <w:numId w:val="1"/>
              </w:numPr>
            </w:pPr>
            <w:r>
              <w:t xml:space="preserve">Begrense antall/ sikre </w:t>
            </w:r>
            <w:r w:rsidR="00CC103D">
              <w:t xml:space="preserve">minst en meters </w:t>
            </w:r>
            <w:r>
              <w:t>avstand</w:t>
            </w:r>
            <w:r w:rsidR="00CC103D">
              <w:t xml:space="preserve"> mellom </w:t>
            </w:r>
            <w:r w:rsidR="00E763C8">
              <w:t>elever/ ansatte</w:t>
            </w:r>
          </w:p>
          <w:p w14:paraId="67FACCC3" w14:textId="77777777" w:rsidR="00AE14B4" w:rsidRDefault="00AE14B4" w:rsidP="00604B5A"/>
        </w:tc>
      </w:tr>
      <w:tr w:rsidR="00AE14B4" w14:paraId="745EF422" w14:textId="77777777" w:rsidTr="00604B5A">
        <w:tc>
          <w:tcPr>
            <w:tcW w:w="2122" w:type="dxa"/>
            <w:vMerge/>
          </w:tcPr>
          <w:p w14:paraId="3C507077" w14:textId="77777777" w:rsidR="00AE14B4" w:rsidRDefault="00AE14B4" w:rsidP="00604B5A"/>
        </w:tc>
        <w:tc>
          <w:tcPr>
            <w:tcW w:w="2409" w:type="dxa"/>
            <w:vMerge/>
          </w:tcPr>
          <w:p w14:paraId="74F755A0" w14:textId="77777777" w:rsidR="00AE14B4" w:rsidRDefault="00AE14B4" w:rsidP="00604B5A"/>
        </w:tc>
        <w:tc>
          <w:tcPr>
            <w:tcW w:w="3866" w:type="dxa"/>
          </w:tcPr>
          <w:p w14:paraId="4F9CD781" w14:textId="77777777" w:rsidR="00AE14B4" w:rsidRDefault="00AE14B4" w:rsidP="00604B5A"/>
          <w:p w14:paraId="4F045DC8" w14:textId="77777777" w:rsidR="00AE14B4" w:rsidRDefault="00AE14B4" w:rsidP="00604B5A">
            <w:r>
              <w:t>Det kan være smitterisiko knyttet til bruk av garderober i forbindelse med kroppsøving</w:t>
            </w:r>
          </w:p>
          <w:p w14:paraId="758EAD66" w14:textId="77777777" w:rsidR="00AE14B4" w:rsidRDefault="00AE14B4" w:rsidP="00604B5A"/>
        </w:tc>
        <w:tc>
          <w:tcPr>
            <w:tcW w:w="5348" w:type="dxa"/>
          </w:tcPr>
          <w:p w14:paraId="7D9F29E5" w14:textId="77777777" w:rsidR="00AE14B4" w:rsidRDefault="00AE14B4" w:rsidP="00604B5A">
            <w:pPr>
              <w:pStyle w:val="Listeavsnitt"/>
            </w:pPr>
          </w:p>
          <w:p w14:paraId="5E174288" w14:textId="77777777" w:rsidR="00AE14B4" w:rsidRDefault="00AE14B4" w:rsidP="00604B5A">
            <w:pPr>
              <w:pStyle w:val="Listeavsnitt"/>
              <w:numPr>
                <w:ilvl w:val="0"/>
                <w:numId w:val="1"/>
              </w:numPr>
            </w:pPr>
            <w:r>
              <w:t>Sikre god informasjon</w:t>
            </w:r>
          </w:p>
          <w:p w14:paraId="3D603D7D" w14:textId="77777777" w:rsidR="00AE14B4" w:rsidRDefault="00AE14B4" w:rsidP="00604B5A">
            <w:pPr>
              <w:pStyle w:val="Listeavsnitt"/>
              <w:numPr>
                <w:ilvl w:val="0"/>
                <w:numId w:val="1"/>
              </w:numPr>
            </w:pPr>
            <w:r>
              <w:t>Hygienetiltak</w:t>
            </w:r>
          </w:p>
          <w:p w14:paraId="3023B556" w14:textId="1829C816" w:rsidR="00AE14B4" w:rsidRDefault="00AE14B4" w:rsidP="00604B5A">
            <w:pPr>
              <w:pStyle w:val="Listeavsnitt"/>
              <w:numPr>
                <w:ilvl w:val="0"/>
                <w:numId w:val="1"/>
              </w:numPr>
            </w:pPr>
            <w:r>
              <w:t xml:space="preserve">Begrense antall/ sikre </w:t>
            </w:r>
            <w:r w:rsidR="006C0C5D">
              <w:t xml:space="preserve">minst en meters </w:t>
            </w:r>
            <w:r>
              <w:t>avstand</w:t>
            </w:r>
            <w:r w:rsidR="006C0C5D">
              <w:t xml:space="preserve"> mellom </w:t>
            </w:r>
            <w:r w:rsidR="00D024D9">
              <w:t>e</w:t>
            </w:r>
            <w:r w:rsidR="006C0C5D">
              <w:t>lever</w:t>
            </w:r>
            <w:r w:rsidR="0042479D">
              <w:t>/ ansatte</w:t>
            </w:r>
          </w:p>
          <w:p w14:paraId="57390DE2" w14:textId="77777777" w:rsidR="00DB6367" w:rsidRDefault="00DB6367" w:rsidP="00DB6367">
            <w:pPr>
              <w:pStyle w:val="Listeavsnitt"/>
              <w:numPr>
                <w:ilvl w:val="0"/>
                <w:numId w:val="1"/>
              </w:numPr>
            </w:pPr>
            <w:r>
              <w:t>Skifte i klasserom for å sikre mer plass</w:t>
            </w:r>
          </w:p>
          <w:p w14:paraId="1373D307" w14:textId="7557F2BD" w:rsidR="00B6776A" w:rsidRDefault="00B6776A" w:rsidP="00604B5A">
            <w:pPr>
              <w:pStyle w:val="Listeavsnitt"/>
              <w:numPr>
                <w:ilvl w:val="0"/>
                <w:numId w:val="1"/>
              </w:numPr>
            </w:pPr>
            <w:r>
              <w:t>Dusjing</w:t>
            </w:r>
            <w:r w:rsidR="002E4443">
              <w:t xml:space="preserve"> anbefales utsatt til elevene kommer hjem</w:t>
            </w:r>
          </w:p>
          <w:p w14:paraId="64F05E4F" w14:textId="77777777" w:rsidR="00AE14B4" w:rsidRDefault="00AE14B4" w:rsidP="00604B5A">
            <w:pPr>
              <w:pStyle w:val="Listeavsnitt"/>
            </w:pPr>
          </w:p>
        </w:tc>
      </w:tr>
      <w:tr w:rsidR="00AE14B4" w14:paraId="75C650F8" w14:textId="77777777" w:rsidTr="00604B5A">
        <w:tc>
          <w:tcPr>
            <w:tcW w:w="2122" w:type="dxa"/>
            <w:vMerge/>
          </w:tcPr>
          <w:p w14:paraId="79C8AAB8" w14:textId="77777777" w:rsidR="00AE14B4" w:rsidRDefault="00AE14B4" w:rsidP="00604B5A"/>
        </w:tc>
        <w:tc>
          <w:tcPr>
            <w:tcW w:w="2409" w:type="dxa"/>
          </w:tcPr>
          <w:p w14:paraId="224A441D" w14:textId="77777777" w:rsidR="00AE14B4" w:rsidRDefault="00AE14B4" w:rsidP="00604B5A"/>
          <w:p w14:paraId="1623DC56" w14:textId="77777777" w:rsidR="00AE14B4" w:rsidRDefault="00AE14B4" w:rsidP="00604B5A">
            <w:r>
              <w:t>Kroppsøving</w:t>
            </w:r>
          </w:p>
        </w:tc>
        <w:tc>
          <w:tcPr>
            <w:tcW w:w="3866" w:type="dxa"/>
          </w:tcPr>
          <w:p w14:paraId="78C893E0" w14:textId="77777777" w:rsidR="00AE14B4" w:rsidRDefault="00AE14B4" w:rsidP="00604B5A"/>
          <w:p w14:paraId="41DDE0E6" w14:textId="77777777" w:rsidR="00AE14B4" w:rsidRDefault="00AE14B4" w:rsidP="00604B5A">
            <w:r>
              <w:t>Gjennomføring av kroppsøvingsfaget kan medføre økt smitterisiko</w:t>
            </w:r>
          </w:p>
          <w:p w14:paraId="7809C060" w14:textId="77777777" w:rsidR="00AE14B4" w:rsidRDefault="00AE14B4" w:rsidP="00604B5A"/>
        </w:tc>
        <w:tc>
          <w:tcPr>
            <w:tcW w:w="5348" w:type="dxa"/>
          </w:tcPr>
          <w:p w14:paraId="29262780" w14:textId="77777777" w:rsidR="00AE14B4" w:rsidRDefault="00AE14B4" w:rsidP="00604B5A">
            <w:pPr>
              <w:pStyle w:val="Listeavsnitt"/>
            </w:pPr>
          </w:p>
          <w:p w14:paraId="37C62075" w14:textId="77777777" w:rsidR="00AE14B4" w:rsidRDefault="00AE14B4" w:rsidP="00604B5A">
            <w:pPr>
              <w:pStyle w:val="Listeavsnitt"/>
              <w:numPr>
                <w:ilvl w:val="0"/>
                <w:numId w:val="1"/>
              </w:numPr>
            </w:pPr>
            <w:r>
              <w:t>Sikre god informasjon</w:t>
            </w:r>
          </w:p>
          <w:p w14:paraId="46D802DE" w14:textId="77777777" w:rsidR="00AE14B4" w:rsidRDefault="00AE14B4" w:rsidP="00604B5A">
            <w:pPr>
              <w:pStyle w:val="Listeavsnitt"/>
              <w:numPr>
                <w:ilvl w:val="0"/>
                <w:numId w:val="1"/>
              </w:numPr>
            </w:pPr>
            <w:r>
              <w:t>Hygienetiltak</w:t>
            </w:r>
          </w:p>
          <w:p w14:paraId="1FD838BE" w14:textId="653606EF" w:rsidR="00AE14B4" w:rsidRDefault="00AE14B4" w:rsidP="00604B5A">
            <w:pPr>
              <w:pStyle w:val="Listeavsnitt"/>
              <w:numPr>
                <w:ilvl w:val="0"/>
                <w:numId w:val="1"/>
              </w:numPr>
            </w:pPr>
            <w:r>
              <w:t xml:space="preserve">Begrense antall/ sikre </w:t>
            </w:r>
            <w:r w:rsidR="006E7223">
              <w:t xml:space="preserve">minst en meters </w:t>
            </w:r>
            <w:r>
              <w:t>avstand</w:t>
            </w:r>
            <w:r w:rsidR="00D024D9">
              <w:t xml:space="preserve"> mellom elever/ ansatte</w:t>
            </w:r>
          </w:p>
          <w:p w14:paraId="64B4FBBA" w14:textId="250B3C93" w:rsidR="00CE7C36" w:rsidRDefault="00CE7C36" w:rsidP="00604B5A">
            <w:pPr>
              <w:pStyle w:val="Listeavsnitt"/>
              <w:numPr>
                <w:ilvl w:val="0"/>
                <w:numId w:val="1"/>
              </w:numPr>
            </w:pPr>
            <w:r>
              <w:t>Unngå aktiviteter med nær kontakt mellom elever</w:t>
            </w:r>
            <w:r w:rsidR="004B16EB">
              <w:t>; lagidretter, pardans, kampsport o.l.</w:t>
            </w:r>
          </w:p>
          <w:p w14:paraId="6100C65A" w14:textId="77777777" w:rsidR="00AE14B4" w:rsidRDefault="00AE14B4" w:rsidP="00604B5A"/>
        </w:tc>
      </w:tr>
      <w:tr w:rsidR="00AE14B4" w14:paraId="4CEA0C03" w14:textId="77777777" w:rsidTr="00604B5A">
        <w:tc>
          <w:tcPr>
            <w:tcW w:w="2122" w:type="dxa"/>
            <w:vMerge w:val="restart"/>
          </w:tcPr>
          <w:p w14:paraId="541D37F9" w14:textId="77777777" w:rsidR="00AE14B4" w:rsidRDefault="00AE14B4" w:rsidP="00604B5A"/>
          <w:p w14:paraId="7FF92B49" w14:textId="77777777" w:rsidR="00AE14B4" w:rsidRDefault="00AE14B4" w:rsidP="00604B5A">
            <w:r>
              <w:t>Felles</w:t>
            </w:r>
          </w:p>
          <w:p w14:paraId="14FE9BF0" w14:textId="77777777" w:rsidR="00AE14B4" w:rsidRDefault="00AE14B4" w:rsidP="00604B5A"/>
          <w:p w14:paraId="06B108F4" w14:textId="77777777" w:rsidR="00AE14B4" w:rsidRDefault="00AE14B4" w:rsidP="00604B5A"/>
          <w:p w14:paraId="50B1260C" w14:textId="77777777" w:rsidR="00AE14B4" w:rsidRDefault="00AE14B4" w:rsidP="00604B5A"/>
          <w:p w14:paraId="370D770C" w14:textId="77777777" w:rsidR="00AE14B4" w:rsidRDefault="00AE14B4" w:rsidP="00604B5A"/>
          <w:p w14:paraId="1A9CD54A" w14:textId="77777777" w:rsidR="00AE14B4" w:rsidRDefault="00AE14B4" w:rsidP="00604B5A"/>
          <w:p w14:paraId="0DAF27C4" w14:textId="77777777" w:rsidR="00AE14B4" w:rsidRDefault="00AE14B4" w:rsidP="00604B5A"/>
          <w:p w14:paraId="1395404E" w14:textId="77777777" w:rsidR="00AE14B4" w:rsidRDefault="00AE14B4" w:rsidP="00604B5A"/>
          <w:p w14:paraId="5FD0A95B" w14:textId="77777777" w:rsidR="00AE14B4" w:rsidRDefault="00AE14B4" w:rsidP="00604B5A"/>
          <w:p w14:paraId="62FDEAAA" w14:textId="77777777" w:rsidR="00AE14B4" w:rsidRDefault="00AE14B4" w:rsidP="00604B5A"/>
          <w:p w14:paraId="42205718" w14:textId="77777777" w:rsidR="00AE14B4" w:rsidRDefault="00AE14B4" w:rsidP="00604B5A"/>
          <w:p w14:paraId="6DBA1DAA" w14:textId="77777777" w:rsidR="00AE14B4" w:rsidRDefault="00AE14B4" w:rsidP="00604B5A"/>
          <w:p w14:paraId="1810FCD2" w14:textId="77777777" w:rsidR="00AE14B4" w:rsidRDefault="00AE14B4" w:rsidP="00604B5A"/>
          <w:p w14:paraId="5EBFB3B8" w14:textId="77777777" w:rsidR="00AE14B4" w:rsidRDefault="00AE14B4" w:rsidP="00604B5A"/>
          <w:p w14:paraId="7B5E72DB" w14:textId="77777777" w:rsidR="00AE14B4" w:rsidRDefault="00AE14B4" w:rsidP="00604B5A"/>
          <w:p w14:paraId="716933AA" w14:textId="77777777" w:rsidR="00AE14B4" w:rsidRDefault="00AE14B4" w:rsidP="00604B5A"/>
          <w:p w14:paraId="6BF0078D" w14:textId="77777777" w:rsidR="00AE14B4" w:rsidRDefault="00AE14B4" w:rsidP="00604B5A"/>
          <w:p w14:paraId="725EA3BB" w14:textId="77777777" w:rsidR="00AE14B4" w:rsidRDefault="00AE14B4" w:rsidP="00604B5A"/>
          <w:p w14:paraId="33BC3259" w14:textId="77777777" w:rsidR="00AE14B4" w:rsidRDefault="00AE14B4" w:rsidP="00604B5A"/>
          <w:p w14:paraId="55E44C15" w14:textId="77777777" w:rsidR="00AE14B4" w:rsidRDefault="00AE14B4" w:rsidP="00604B5A"/>
          <w:p w14:paraId="2BA252C9" w14:textId="77777777" w:rsidR="00AE14B4" w:rsidRDefault="00AE14B4" w:rsidP="00604B5A"/>
          <w:p w14:paraId="0D4EADBB" w14:textId="77777777" w:rsidR="00AE14B4" w:rsidRDefault="00AE14B4" w:rsidP="00604B5A">
            <w:r>
              <w:t>Felles</w:t>
            </w:r>
          </w:p>
          <w:p w14:paraId="1E6BA811" w14:textId="77777777" w:rsidR="00AE14B4" w:rsidRDefault="00AE14B4" w:rsidP="00604B5A"/>
          <w:p w14:paraId="231B5271" w14:textId="77777777" w:rsidR="00AE14B4" w:rsidRDefault="00AE14B4" w:rsidP="00604B5A"/>
          <w:p w14:paraId="6A3690B7" w14:textId="77777777" w:rsidR="00AE14B4" w:rsidRDefault="00AE14B4" w:rsidP="00604B5A"/>
          <w:p w14:paraId="4A5AAA40" w14:textId="77777777" w:rsidR="00AE14B4" w:rsidRDefault="00AE14B4" w:rsidP="00604B5A"/>
          <w:p w14:paraId="13423710" w14:textId="77777777" w:rsidR="00AE14B4" w:rsidRDefault="00AE14B4" w:rsidP="00604B5A"/>
          <w:p w14:paraId="6E47242C" w14:textId="77777777" w:rsidR="00AE14B4" w:rsidRDefault="00AE14B4" w:rsidP="00604B5A"/>
          <w:p w14:paraId="3A439123" w14:textId="77777777" w:rsidR="00AE14B4" w:rsidRDefault="00AE14B4" w:rsidP="00604B5A"/>
          <w:p w14:paraId="4D23CDF2" w14:textId="77777777" w:rsidR="00AE14B4" w:rsidRDefault="00AE14B4" w:rsidP="00604B5A"/>
          <w:p w14:paraId="71A09BC5" w14:textId="77777777" w:rsidR="00AE14B4" w:rsidRDefault="00AE14B4" w:rsidP="00604B5A"/>
          <w:p w14:paraId="3984D31F" w14:textId="77777777" w:rsidR="00AE14B4" w:rsidRDefault="00AE14B4" w:rsidP="00604B5A"/>
          <w:p w14:paraId="37A41E29" w14:textId="77777777" w:rsidR="00AE14B4" w:rsidRDefault="00AE14B4" w:rsidP="00604B5A"/>
          <w:p w14:paraId="2E25D2D4" w14:textId="77777777" w:rsidR="00AE14B4" w:rsidRDefault="00AE14B4" w:rsidP="00604B5A"/>
          <w:p w14:paraId="7C15D0E0" w14:textId="77777777" w:rsidR="00AE14B4" w:rsidRDefault="00AE14B4" w:rsidP="00604B5A"/>
          <w:p w14:paraId="6BFB149D" w14:textId="77777777" w:rsidR="00AE14B4" w:rsidRDefault="00AE14B4" w:rsidP="00604B5A"/>
          <w:p w14:paraId="1A52B2F7" w14:textId="77777777" w:rsidR="00AE14B4" w:rsidRDefault="00AE14B4" w:rsidP="00604B5A"/>
          <w:p w14:paraId="71A85ECE" w14:textId="77777777" w:rsidR="00AE14B4" w:rsidRDefault="00AE14B4" w:rsidP="00604B5A"/>
          <w:p w14:paraId="634A0410" w14:textId="77777777" w:rsidR="00AE14B4" w:rsidRDefault="00AE14B4" w:rsidP="00604B5A"/>
          <w:p w14:paraId="298AC423" w14:textId="77777777" w:rsidR="00AE14B4" w:rsidRDefault="00AE14B4" w:rsidP="00604B5A"/>
          <w:p w14:paraId="4B9342E3" w14:textId="77777777" w:rsidR="00AE14B4" w:rsidRDefault="00AE14B4" w:rsidP="00604B5A"/>
          <w:p w14:paraId="6B79E5F0" w14:textId="77777777" w:rsidR="00AE14B4" w:rsidRDefault="00AE14B4" w:rsidP="00604B5A"/>
          <w:p w14:paraId="3E772279" w14:textId="77777777" w:rsidR="00AE14B4" w:rsidRDefault="00AE14B4" w:rsidP="00604B5A"/>
          <w:p w14:paraId="7B724037" w14:textId="77777777" w:rsidR="00AE14B4" w:rsidRDefault="00AE14B4" w:rsidP="00604B5A"/>
          <w:p w14:paraId="69166A06" w14:textId="77777777" w:rsidR="00AE14B4" w:rsidRDefault="00AE14B4" w:rsidP="00604B5A"/>
          <w:p w14:paraId="1BEE65B0" w14:textId="77777777" w:rsidR="00AE14B4" w:rsidRDefault="00AE14B4" w:rsidP="00604B5A"/>
          <w:p w14:paraId="23BFCDEE" w14:textId="77777777" w:rsidR="00AE14B4" w:rsidRDefault="00AE14B4" w:rsidP="00604B5A"/>
          <w:p w14:paraId="104BF7C2" w14:textId="77777777" w:rsidR="00AE14B4" w:rsidRDefault="00AE14B4" w:rsidP="00604B5A"/>
          <w:p w14:paraId="4D6C8E37" w14:textId="77777777" w:rsidR="00AE14B4" w:rsidRDefault="00AE14B4" w:rsidP="00604B5A"/>
          <w:p w14:paraId="5898AB6C" w14:textId="77777777" w:rsidR="00AE14B4" w:rsidRDefault="00AE14B4" w:rsidP="00604B5A"/>
          <w:p w14:paraId="73F52719" w14:textId="77777777" w:rsidR="00AE14B4" w:rsidRDefault="00AE14B4" w:rsidP="00604B5A">
            <w:r>
              <w:t>Felles</w:t>
            </w:r>
          </w:p>
          <w:p w14:paraId="1EE9D442" w14:textId="77777777" w:rsidR="00AE14B4" w:rsidRDefault="00AE14B4" w:rsidP="00604B5A"/>
          <w:p w14:paraId="0B80AA4B" w14:textId="77777777" w:rsidR="00AE14B4" w:rsidRDefault="00AE14B4" w:rsidP="00604B5A"/>
        </w:tc>
        <w:tc>
          <w:tcPr>
            <w:tcW w:w="2409" w:type="dxa"/>
            <w:vMerge w:val="restart"/>
          </w:tcPr>
          <w:p w14:paraId="6211A934" w14:textId="77777777" w:rsidR="00AE14B4" w:rsidRDefault="00AE14B4" w:rsidP="00604B5A"/>
          <w:p w14:paraId="1A33DFA6" w14:textId="77777777" w:rsidR="00AE14B4" w:rsidRDefault="00AE14B4" w:rsidP="00604B5A">
            <w:r>
              <w:t>Kantine</w:t>
            </w:r>
          </w:p>
          <w:p w14:paraId="4BC97F46" w14:textId="77777777" w:rsidR="001A7087" w:rsidRDefault="001A7087" w:rsidP="00604B5A"/>
          <w:p w14:paraId="71255BB3" w14:textId="77777777" w:rsidR="001A7087" w:rsidRDefault="001A7087" w:rsidP="00604B5A"/>
          <w:p w14:paraId="2CD3B7B0" w14:textId="77777777" w:rsidR="001A7087" w:rsidRDefault="001A7087" w:rsidP="00604B5A"/>
          <w:p w14:paraId="52F6F652" w14:textId="77777777" w:rsidR="001A7087" w:rsidRDefault="001A7087" w:rsidP="00604B5A"/>
          <w:p w14:paraId="2F7C74FB" w14:textId="77777777" w:rsidR="001A7087" w:rsidRDefault="001A7087" w:rsidP="00604B5A"/>
          <w:p w14:paraId="2F62729F" w14:textId="77777777" w:rsidR="001A7087" w:rsidRDefault="001A7087" w:rsidP="00604B5A"/>
          <w:p w14:paraId="583E7044" w14:textId="77777777" w:rsidR="001A7087" w:rsidRDefault="001A7087" w:rsidP="00604B5A"/>
          <w:p w14:paraId="4FA0F8F1" w14:textId="77777777" w:rsidR="001A7087" w:rsidRDefault="001A7087" w:rsidP="00604B5A"/>
          <w:p w14:paraId="28AD971A" w14:textId="77777777" w:rsidR="001A7087" w:rsidRDefault="001A7087" w:rsidP="00604B5A"/>
          <w:p w14:paraId="29A1E9FE" w14:textId="77777777" w:rsidR="001A7087" w:rsidRDefault="001A7087" w:rsidP="00604B5A"/>
          <w:p w14:paraId="1993F2AE" w14:textId="77777777" w:rsidR="001A7087" w:rsidRDefault="001A7087" w:rsidP="00604B5A"/>
          <w:p w14:paraId="156BAD83" w14:textId="77777777" w:rsidR="001A7087" w:rsidRDefault="001A7087" w:rsidP="00604B5A"/>
          <w:p w14:paraId="24F25C63" w14:textId="77777777" w:rsidR="001A7087" w:rsidRDefault="001A7087" w:rsidP="00604B5A"/>
          <w:p w14:paraId="1F1DBC8D" w14:textId="77777777" w:rsidR="001A7087" w:rsidRDefault="001A7087" w:rsidP="00604B5A"/>
          <w:p w14:paraId="2607E26C" w14:textId="77777777" w:rsidR="001A7087" w:rsidRDefault="001A7087" w:rsidP="00604B5A"/>
          <w:p w14:paraId="0C33AD29" w14:textId="77777777" w:rsidR="001A7087" w:rsidRDefault="001A7087" w:rsidP="00604B5A"/>
          <w:p w14:paraId="0C662EA4" w14:textId="77777777" w:rsidR="001A7087" w:rsidRDefault="001A7087" w:rsidP="00604B5A"/>
          <w:p w14:paraId="01984E21" w14:textId="77777777" w:rsidR="001A7087" w:rsidRDefault="001A7087" w:rsidP="00604B5A"/>
          <w:p w14:paraId="71A147E1" w14:textId="77777777" w:rsidR="001A7087" w:rsidRDefault="001A7087" w:rsidP="00604B5A"/>
          <w:p w14:paraId="27E15D08" w14:textId="77777777" w:rsidR="001A7087" w:rsidRDefault="001A7087" w:rsidP="00604B5A"/>
          <w:p w14:paraId="5A95254D" w14:textId="0BBAB4B5" w:rsidR="001A7087" w:rsidRDefault="001A7087" w:rsidP="00604B5A">
            <w:r>
              <w:t>Kantine</w:t>
            </w:r>
          </w:p>
        </w:tc>
        <w:tc>
          <w:tcPr>
            <w:tcW w:w="3866" w:type="dxa"/>
          </w:tcPr>
          <w:p w14:paraId="26C4ED04" w14:textId="77777777" w:rsidR="00AE14B4" w:rsidRDefault="00AE14B4" w:rsidP="00604B5A"/>
          <w:p w14:paraId="6BC57776" w14:textId="77777777" w:rsidR="00AE14B4" w:rsidRDefault="00AE14B4" w:rsidP="00604B5A">
            <w:r>
              <w:t>Det kan være en smitterisiko knyttet til at flere elever ønsker å handle samtidig</w:t>
            </w:r>
          </w:p>
          <w:p w14:paraId="1184CEE0" w14:textId="77777777" w:rsidR="00AE14B4" w:rsidRDefault="00AE14B4" w:rsidP="00604B5A"/>
        </w:tc>
        <w:tc>
          <w:tcPr>
            <w:tcW w:w="5348" w:type="dxa"/>
          </w:tcPr>
          <w:p w14:paraId="2F011528" w14:textId="77777777" w:rsidR="00AE14B4" w:rsidRDefault="00AE14B4" w:rsidP="00604B5A"/>
          <w:p w14:paraId="579578B2" w14:textId="77777777" w:rsidR="00AE14B4" w:rsidRDefault="00AE14B4" w:rsidP="00604B5A">
            <w:pPr>
              <w:pStyle w:val="Listeavsnitt"/>
              <w:numPr>
                <w:ilvl w:val="0"/>
                <w:numId w:val="1"/>
              </w:numPr>
            </w:pPr>
            <w:r>
              <w:t>Sikre god informasjon</w:t>
            </w:r>
          </w:p>
          <w:p w14:paraId="1C44245A" w14:textId="77777777" w:rsidR="00AE14B4" w:rsidRDefault="00AE14B4" w:rsidP="00604B5A">
            <w:pPr>
              <w:pStyle w:val="Listeavsnitt"/>
              <w:numPr>
                <w:ilvl w:val="0"/>
                <w:numId w:val="1"/>
              </w:numPr>
            </w:pPr>
            <w:r>
              <w:t>Hygienetiltak</w:t>
            </w:r>
          </w:p>
          <w:p w14:paraId="7D334272" w14:textId="77777777" w:rsidR="00AE14B4" w:rsidRDefault="00AE14B4" w:rsidP="00604B5A">
            <w:pPr>
              <w:pStyle w:val="Listeavsnitt"/>
              <w:numPr>
                <w:ilvl w:val="0"/>
                <w:numId w:val="1"/>
              </w:numPr>
            </w:pPr>
            <w:r>
              <w:t>Begrense antall/ sikre avstand (1 meter) ved kødannelse ved bruk merking av gulv</w:t>
            </w:r>
          </w:p>
          <w:p w14:paraId="328900A2" w14:textId="77777777" w:rsidR="00AE14B4" w:rsidRDefault="00AE14B4" w:rsidP="00604B5A"/>
        </w:tc>
      </w:tr>
      <w:tr w:rsidR="00AE14B4" w14:paraId="2175DB04" w14:textId="77777777" w:rsidTr="00604B5A">
        <w:tc>
          <w:tcPr>
            <w:tcW w:w="2122" w:type="dxa"/>
            <w:vMerge/>
          </w:tcPr>
          <w:p w14:paraId="49DB9BAB" w14:textId="77777777" w:rsidR="00AE14B4" w:rsidRDefault="00AE14B4" w:rsidP="00604B5A"/>
        </w:tc>
        <w:tc>
          <w:tcPr>
            <w:tcW w:w="2409" w:type="dxa"/>
            <w:vMerge/>
          </w:tcPr>
          <w:p w14:paraId="08EFBB07" w14:textId="77777777" w:rsidR="00AE14B4" w:rsidRDefault="00AE14B4" w:rsidP="00604B5A"/>
        </w:tc>
        <w:tc>
          <w:tcPr>
            <w:tcW w:w="3866" w:type="dxa"/>
          </w:tcPr>
          <w:p w14:paraId="6FE6AF17" w14:textId="77777777" w:rsidR="00AE14B4" w:rsidRDefault="00AE14B4" w:rsidP="00604B5A"/>
          <w:p w14:paraId="7FD8045B" w14:textId="77777777" w:rsidR="00AE14B4" w:rsidRDefault="00AE14B4" w:rsidP="00604B5A">
            <w:r>
              <w:t>Det kan være en smitterisiko knyttet til kjøp av mat og drikke</w:t>
            </w:r>
          </w:p>
        </w:tc>
        <w:tc>
          <w:tcPr>
            <w:tcW w:w="5348" w:type="dxa"/>
          </w:tcPr>
          <w:p w14:paraId="1D2C12C5" w14:textId="77777777" w:rsidR="00AE14B4" w:rsidRDefault="00AE14B4" w:rsidP="00604B5A"/>
          <w:p w14:paraId="3ED8BED9" w14:textId="77777777" w:rsidR="00AE14B4" w:rsidRDefault="00AE14B4" w:rsidP="00604B5A">
            <w:pPr>
              <w:pStyle w:val="Listeavsnitt"/>
              <w:numPr>
                <w:ilvl w:val="0"/>
                <w:numId w:val="1"/>
              </w:numPr>
            </w:pPr>
            <w:r>
              <w:t>Hygienetiltak</w:t>
            </w:r>
          </w:p>
          <w:p w14:paraId="1C1E55EA" w14:textId="759DF3E4" w:rsidR="00AE14B4" w:rsidRDefault="00AE14B4" w:rsidP="00604B5A">
            <w:pPr>
              <w:pStyle w:val="Listeavsnitt"/>
              <w:numPr>
                <w:ilvl w:val="0"/>
                <w:numId w:val="1"/>
              </w:numPr>
            </w:pPr>
            <w:r>
              <w:t>Kun salg over disk av både mat og drikke</w:t>
            </w:r>
            <w:r w:rsidR="00DC6D25">
              <w:t xml:space="preserve"> porsjonsvis</w:t>
            </w:r>
            <w:r>
              <w:t xml:space="preserve"> (ingen selvbetjening)</w:t>
            </w:r>
          </w:p>
          <w:p w14:paraId="76291775" w14:textId="5095F2A7" w:rsidR="00AE14B4" w:rsidRDefault="00AE14B4" w:rsidP="00604B5A">
            <w:pPr>
              <w:pStyle w:val="Listeavsnitt"/>
              <w:numPr>
                <w:ilvl w:val="0"/>
                <w:numId w:val="1"/>
              </w:numPr>
            </w:pPr>
            <w:r>
              <w:t>Kun betaling med kort eller vipps (trådløst)</w:t>
            </w:r>
          </w:p>
        </w:tc>
      </w:tr>
      <w:tr w:rsidR="00AE14B4" w14:paraId="50EE4D46" w14:textId="77777777" w:rsidTr="00604B5A">
        <w:tc>
          <w:tcPr>
            <w:tcW w:w="2122" w:type="dxa"/>
            <w:vMerge/>
          </w:tcPr>
          <w:p w14:paraId="415FF781" w14:textId="77777777" w:rsidR="00AE14B4" w:rsidRDefault="00AE14B4" w:rsidP="00604B5A"/>
        </w:tc>
        <w:tc>
          <w:tcPr>
            <w:tcW w:w="2409" w:type="dxa"/>
            <w:vMerge/>
          </w:tcPr>
          <w:p w14:paraId="19A6DB8B" w14:textId="77777777" w:rsidR="00AE14B4" w:rsidRDefault="00AE14B4" w:rsidP="00604B5A"/>
        </w:tc>
        <w:tc>
          <w:tcPr>
            <w:tcW w:w="3866" w:type="dxa"/>
          </w:tcPr>
          <w:p w14:paraId="31412882" w14:textId="77777777" w:rsidR="00AE14B4" w:rsidRDefault="00AE14B4" w:rsidP="00604B5A"/>
          <w:p w14:paraId="2BBBC1DE" w14:textId="77777777" w:rsidR="00AE14B4" w:rsidRDefault="00AE14B4" w:rsidP="00604B5A">
            <w:r>
              <w:t>Det kan være en smitterisiko knyttet til opphold i kantinelokalene</w:t>
            </w:r>
          </w:p>
        </w:tc>
        <w:tc>
          <w:tcPr>
            <w:tcW w:w="5348" w:type="dxa"/>
          </w:tcPr>
          <w:p w14:paraId="5D0935CB" w14:textId="77777777" w:rsidR="00AE14B4" w:rsidRDefault="00AE14B4" w:rsidP="00604B5A">
            <w:pPr>
              <w:ind w:left="360"/>
            </w:pPr>
          </w:p>
          <w:p w14:paraId="456185E9" w14:textId="77777777" w:rsidR="00AE14B4" w:rsidRDefault="00AE14B4" w:rsidP="00604B5A">
            <w:pPr>
              <w:pStyle w:val="Listeavsnitt"/>
              <w:numPr>
                <w:ilvl w:val="0"/>
                <w:numId w:val="1"/>
              </w:numPr>
            </w:pPr>
            <w:r>
              <w:t>Sikre god informasjon</w:t>
            </w:r>
          </w:p>
          <w:p w14:paraId="495B1B54" w14:textId="77777777" w:rsidR="00AE14B4" w:rsidRDefault="00AE14B4" w:rsidP="00604B5A">
            <w:pPr>
              <w:pStyle w:val="Listeavsnitt"/>
              <w:numPr>
                <w:ilvl w:val="0"/>
                <w:numId w:val="1"/>
              </w:numPr>
            </w:pPr>
            <w:r>
              <w:t>Hygienetiltak, bl.a. rengjøring av bord og stoler minst to ganger per dag</w:t>
            </w:r>
          </w:p>
          <w:p w14:paraId="47343DA2" w14:textId="77777777" w:rsidR="00AE14B4" w:rsidRDefault="00AE14B4" w:rsidP="00604B5A">
            <w:pPr>
              <w:pStyle w:val="Listeavsnitt"/>
              <w:numPr>
                <w:ilvl w:val="0"/>
                <w:numId w:val="1"/>
              </w:numPr>
            </w:pPr>
            <w:r>
              <w:t>Elevene rengjør bord etter bruk</w:t>
            </w:r>
          </w:p>
          <w:p w14:paraId="3A2D3AB5" w14:textId="77777777" w:rsidR="00AE14B4" w:rsidRDefault="00AE14B4" w:rsidP="00604B5A">
            <w:pPr>
              <w:pStyle w:val="Listeavsnitt"/>
              <w:numPr>
                <w:ilvl w:val="0"/>
                <w:numId w:val="1"/>
              </w:numPr>
            </w:pPr>
            <w:r>
              <w:t>Møblering/ sikre avstand (1 meter)</w:t>
            </w:r>
          </w:p>
          <w:p w14:paraId="7431F6D6" w14:textId="547CCA1C" w:rsidR="00AE14B4" w:rsidRDefault="00AE14B4" w:rsidP="00604B5A">
            <w:pPr>
              <w:pStyle w:val="Listeavsnitt"/>
              <w:numPr>
                <w:ilvl w:val="0"/>
                <w:numId w:val="1"/>
              </w:numPr>
            </w:pPr>
            <w:r>
              <w:t xml:space="preserve">Elevene </w:t>
            </w:r>
            <w:r w:rsidR="00AF6EA4">
              <w:t>bør</w:t>
            </w:r>
            <w:r>
              <w:t xml:space="preserve"> spise maten ved sin pult i klasserommet</w:t>
            </w:r>
          </w:p>
          <w:p w14:paraId="3BD75BB7" w14:textId="77777777" w:rsidR="00AE14B4" w:rsidRDefault="00AE14B4" w:rsidP="00604B5A">
            <w:pPr>
              <w:pStyle w:val="Listeavsnitt"/>
              <w:numPr>
                <w:ilvl w:val="0"/>
                <w:numId w:val="1"/>
              </w:numPr>
            </w:pPr>
            <w:r>
              <w:t xml:space="preserve">Mat og drikke må ikke deles </w:t>
            </w:r>
          </w:p>
          <w:p w14:paraId="4FE64B94" w14:textId="77777777" w:rsidR="00AE14B4" w:rsidRDefault="00AE14B4" w:rsidP="00604B5A">
            <w:pPr>
              <w:pStyle w:val="Listeavsnitt"/>
            </w:pPr>
          </w:p>
        </w:tc>
      </w:tr>
      <w:tr w:rsidR="00AE14B4" w14:paraId="1F8C5DFE" w14:textId="77777777" w:rsidTr="00604B5A">
        <w:tc>
          <w:tcPr>
            <w:tcW w:w="2122" w:type="dxa"/>
            <w:vMerge/>
          </w:tcPr>
          <w:p w14:paraId="61174E78" w14:textId="77777777" w:rsidR="00AE14B4" w:rsidRDefault="00AE14B4" w:rsidP="00604B5A"/>
        </w:tc>
        <w:tc>
          <w:tcPr>
            <w:tcW w:w="2409" w:type="dxa"/>
            <w:vMerge/>
          </w:tcPr>
          <w:p w14:paraId="562A3BD7" w14:textId="77777777" w:rsidR="00AE14B4" w:rsidRDefault="00AE14B4" w:rsidP="00604B5A"/>
        </w:tc>
        <w:tc>
          <w:tcPr>
            <w:tcW w:w="3866" w:type="dxa"/>
          </w:tcPr>
          <w:p w14:paraId="2D4696AD" w14:textId="77777777" w:rsidR="00AE14B4" w:rsidRDefault="00AE14B4" w:rsidP="00604B5A"/>
          <w:p w14:paraId="080F3016" w14:textId="77777777" w:rsidR="00AE14B4" w:rsidRDefault="00AE14B4" w:rsidP="00604B5A">
            <w:r w:rsidRPr="00620C27">
              <w:t>Indirekte smitte ved at elever berører samme gjenstander</w:t>
            </w:r>
            <w:r>
              <w:t xml:space="preserve"> som </w:t>
            </w:r>
            <w:proofErr w:type="spellStart"/>
            <w:r>
              <w:t>f.eks</w:t>
            </w:r>
            <w:proofErr w:type="spellEnd"/>
            <w:r>
              <w:t xml:space="preserve"> krydderbøsser, ketsjupflasker m.m.</w:t>
            </w:r>
          </w:p>
          <w:p w14:paraId="49B4692C" w14:textId="77777777" w:rsidR="00AE14B4" w:rsidRDefault="00AE14B4" w:rsidP="00604B5A"/>
          <w:p w14:paraId="2933AB21" w14:textId="77777777" w:rsidR="00AE14B4" w:rsidRDefault="00AE14B4" w:rsidP="00604B5A"/>
        </w:tc>
        <w:tc>
          <w:tcPr>
            <w:tcW w:w="5348" w:type="dxa"/>
          </w:tcPr>
          <w:p w14:paraId="3E38EB47" w14:textId="77777777" w:rsidR="00AE14B4" w:rsidRDefault="00AE14B4" w:rsidP="00604B5A">
            <w:pPr>
              <w:ind w:left="360"/>
            </w:pPr>
          </w:p>
          <w:p w14:paraId="28A6D7EA" w14:textId="77777777" w:rsidR="00AE14B4" w:rsidRDefault="00AE14B4" w:rsidP="00604B5A">
            <w:pPr>
              <w:pStyle w:val="Listeavsnitt"/>
              <w:numPr>
                <w:ilvl w:val="0"/>
                <w:numId w:val="1"/>
              </w:numPr>
            </w:pPr>
            <w:r>
              <w:t>Følge bransjestandard for servering av mat i restauranter, kantiner m.m.</w:t>
            </w:r>
          </w:p>
          <w:p w14:paraId="23B5ECAC" w14:textId="433F90CF" w:rsidR="00AE14B4" w:rsidRDefault="00AE14B4" w:rsidP="00604B5A">
            <w:pPr>
              <w:pStyle w:val="Listeavsnitt"/>
              <w:numPr>
                <w:ilvl w:val="0"/>
                <w:numId w:val="1"/>
              </w:numPr>
            </w:pPr>
            <w:r>
              <w:t>Unngå deling av utstyr til tilberedning og servering av mat</w:t>
            </w:r>
          </w:p>
          <w:p w14:paraId="154552F6" w14:textId="77777777" w:rsidR="00AE14B4" w:rsidRDefault="00AE14B4" w:rsidP="00604B5A"/>
        </w:tc>
      </w:tr>
      <w:tr w:rsidR="00AE14B4" w14:paraId="2A5E53F9" w14:textId="77777777" w:rsidTr="00604B5A">
        <w:tc>
          <w:tcPr>
            <w:tcW w:w="2122" w:type="dxa"/>
            <w:vMerge/>
          </w:tcPr>
          <w:p w14:paraId="66FE9CB5" w14:textId="77777777" w:rsidR="00AE14B4" w:rsidRDefault="00AE14B4" w:rsidP="00604B5A"/>
        </w:tc>
        <w:tc>
          <w:tcPr>
            <w:tcW w:w="2409" w:type="dxa"/>
          </w:tcPr>
          <w:p w14:paraId="50CEB7E0" w14:textId="77777777" w:rsidR="00AE14B4" w:rsidRDefault="00AE14B4" w:rsidP="00604B5A"/>
          <w:p w14:paraId="2570EA56" w14:textId="77777777" w:rsidR="00AE14B4" w:rsidRDefault="00AE14B4" w:rsidP="00604B5A">
            <w:r>
              <w:t>Fellesarealer</w:t>
            </w:r>
          </w:p>
        </w:tc>
        <w:tc>
          <w:tcPr>
            <w:tcW w:w="3866" w:type="dxa"/>
          </w:tcPr>
          <w:p w14:paraId="77DAB689" w14:textId="77777777" w:rsidR="00AE14B4" w:rsidRDefault="00AE14B4" w:rsidP="00604B5A"/>
          <w:p w14:paraId="1C99A90C" w14:textId="77777777" w:rsidR="00AE14B4" w:rsidRPr="00620C27" w:rsidRDefault="00AE14B4" w:rsidP="00604B5A">
            <w:r>
              <w:t>Det kan være en smitterisiko knyttet til opphold i fellesarealene</w:t>
            </w:r>
          </w:p>
        </w:tc>
        <w:tc>
          <w:tcPr>
            <w:tcW w:w="5348" w:type="dxa"/>
          </w:tcPr>
          <w:p w14:paraId="4DF6EDD3" w14:textId="77777777" w:rsidR="00AE14B4" w:rsidRDefault="00AE14B4" w:rsidP="00604B5A"/>
          <w:p w14:paraId="150EA7E6" w14:textId="77777777" w:rsidR="00AE14B4" w:rsidRDefault="00AE14B4" w:rsidP="00604B5A">
            <w:pPr>
              <w:pStyle w:val="Listeavsnitt"/>
              <w:numPr>
                <w:ilvl w:val="0"/>
                <w:numId w:val="1"/>
              </w:numPr>
            </w:pPr>
            <w:r>
              <w:t>Sikre god informasjon</w:t>
            </w:r>
          </w:p>
          <w:p w14:paraId="6E4BD9C6" w14:textId="77777777" w:rsidR="00AE14B4" w:rsidRDefault="00AE14B4" w:rsidP="00604B5A">
            <w:pPr>
              <w:pStyle w:val="Listeavsnitt"/>
              <w:numPr>
                <w:ilvl w:val="0"/>
                <w:numId w:val="1"/>
              </w:numPr>
            </w:pPr>
            <w:r>
              <w:t>Hygienetiltak</w:t>
            </w:r>
          </w:p>
          <w:p w14:paraId="6EEE7C1C" w14:textId="24CACAE0" w:rsidR="00AE14B4" w:rsidRDefault="00AE14B4" w:rsidP="00604B5A">
            <w:pPr>
              <w:pStyle w:val="Listeavsnitt"/>
              <w:numPr>
                <w:ilvl w:val="0"/>
                <w:numId w:val="1"/>
              </w:numPr>
            </w:pPr>
            <w:r>
              <w:t>Begrense antall/ sikre avstand (1 meter)</w:t>
            </w:r>
          </w:p>
          <w:p w14:paraId="12D5BE62" w14:textId="111C466D" w:rsidR="00D25630" w:rsidRDefault="00D25630" w:rsidP="00604B5A">
            <w:pPr>
              <w:pStyle w:val="Listeavsnitt"/>
              <w:numPr>
                <w:ilvl w:val="0"/>
                <w:numId w:val="1"/>
              </w:numPr>
            </w:pPr>
            <w:r>
              <w:t>Avdelingene avholder pauser til ulike tidspunkt (turnus)</w:t>
            </w:r>
          </w:p>
          <w:p w14:paraId="4E1C2FB0" w14:textId="77777777" w:rsidR="00AE14B4" w:rsidRDefault="00AE14B4" w:rsidP="00604B5A">
            <w:pPr>
              <w:pStyle w:val="Listeavsnitt"/>
              <w:ind w:left="1440"/>
            </w:pPr>
          </w:p>
        </w:tc>
      </w:tr>
      <w:tr w:rsidR="00AE14B4" w14:paraId="51D3A584" w14:textId="77777777" w:rsidTr="00604B5A">
        <w:tc>
          <w:tcPr>
            <w:tcW w:w="2122" w:type="dxa"/>
            <w:vMerge/>
          </w:tcPr>
          <w:p w14:paraId="7FC8338C" w14:textId="77777777" w:rsidR="00AE14B4" w:rsidRDefault="00AE14B4" w:rsidP="00604B5A"/>
        </w:tc>
        <w:tc>
          <w:tcPr>
            <w:tcW w:w="2409" w:type="dxa"/>
          </w:tcPr>
          <w:p w14:paraId="3E6E75A0" w14:textId="77777777" w:rsidR="00AE14B4" w:rsidRDefault="00AE14B4" w:rsidP="00604B5A"/>
          <w:p w14:paraId="2EA34707" w14:textId="77777777" w:rsidR="00AE14B4" w:rsidRDefault="00AE14B4" w:rsidP="00604B5A">
            <w:r>
              <w:t>Bibliotek</w:t>
            </w:r>
          </w:p>
        </w:tc>
        <w:tc>
          <w:tcPr>
            <w:tcW w:w="3866" w:type="dxa"/>
          </w:tcPr>
          <w:p w14:paraId="48E8B175" w14:textId="77777777" w:rsidR="00AE14B4" w:rsidRDefault="00AE14B4" w:rsidP="00604B5A"/>
          <w:p w14:paraId="21ECAE25" w14:textId="77777777" w:rsidR="00AE14B4" w:rsidRDefault="00AE14B4" w:rsidP="00604B5A">
            <w:r>
              <w:t>Det kan være en smitterisiko knyttet til ut- og innlevering av bøker</w:t>
            </w:r>
          </w:p>
        </w:tc>
        <w:tc>
          <w:tcPr>
            <w:tcW w:w="5348" w:type="dxa"/>
          </w:tcPr>
          <w:p w14:paraId="0FE196B7" w14:textId="77777777" w:rsidR="00AE14B4" w:rsidRDefault="00AE14B4" w:rsidP="00604B5A"/>
          <w:p w14:paraId="5C5F92B7" w14:textId="77777777" w:rsidR="00AE14B4" w:rsidRDefault="00AE14B4" w:rsidP="00604B5A">
            <w:pPr>
              <w:pStyle w:val="Listeavsnitt"/>
              <w:numPr>
                <w:ilvl w:val="0"/>
                <w:numId w:val="1"/>
              </w:numPr>
            </w:pPr>
            <w:r>
              <w:t>Sikre god informasjon</w:t>
            </w:r>
          </w:p>
          <w:p w14:paraId="598C6513" w14:textId="77777777" w:rsidR="00AE14B4" w:rsidRDefault="00AE14B4" w:rsidP="00604B5A">
            <w:pPr>
              <w:pStyle w:val="Listeavsnitt"/>
              <w:numPr>
                <w:ilvl w:val="0"/>
                <w:numId w:val="1"/>
              </w:numPr>
            </w:pPr>
            <w:r>
              <w:t>Hygienetiltak</w:t>
            </w:r>
          </w:p>
          <w:p w14:paraId="15AABAF9" w14:textId="2D5C58CB" w:rsidR="00AE14B4" w:rsidRDefault="00AE14B4" w:rsidP="00604B5A">
            <w:pPr>
              <w:pStyle w:val="Listeavsnitt"/>
              <w:numPr>
                <w:ilvl w:val="0"/>
                <w:numId w:val="1"/>
              </w:numPr>
            </w:pPr>
            <w:r>
              <w:t>Elever med symptom eller sykdom får ikke levere bøker før minst ett døgn etter at de er friske</w:t>
            </w:r>
          </w:p>
        </w:tc>
      </w:tr>
      <w:tr w:rsidR="00AE14B4" w14:paraId="03F9953E" w14:textId="77777777" w:rsidTr="00604B5A">
        <w:tc>
          <w:tcPr>
            <w:tcW w:w="2122" w:type="dxa"/>
            <w:vMerge/>
          </w:tcPr>
          <w:p w14:paraId="3F81A899" w14:textId="77777777" w:rsidR="00AE14B4" w:rsidRDefault="00AE14B4" w:rsidP="00604B5A"/>
        </w:tc>
        <w:tc>
          <w:tcPr>
            <w:tcW w:w="2409" w:type="dxa"/>
          </w:tcPr>
          <w:p w14:paraId="6C2DC1C8" w14:textId="77777777" w:rsidR="00AE14B4" w:rsidRDefault="00AE14B4" w:rsidP="00604B5A"/>
          <w:p w14:paraId="32700B72" w14:textId="77777777" w:rsidR="00AE14B4" w:rsidRDefault="00AE14B4" w:rsidP="00604B5A">
            <w:r>
              <w:t xml:space="preserve">«Inn- og </w:t>
            </w:r>
            <w:proofErr w:type="spellStart"/>
            <w:r>
              <w:t>utslusing</w:t>
            </w:r>
            <w:proofErr w:type="spellEnd"/>
            <w:r>
              <w:t>» av elever</w:t>
            </w:r>
          </w:p>
        </w:tc>
        <w:tc>
          <w:tcPr>
            <w:tcW w:w="3866" w:type="dxa"/>
          </w:tcPr>
          <w:p w14:paraId="0F73DC93" w14:textId="77777777" w:rsidR="00AE14B4" w:rsidRDefault="00AE14B4" w:rsidP="00604B5A"/>
          <w:p w14:paraId="6AE1A3CE" w14:textId="77777777" w:rsidR="00AE14B4" w:rsidRDefault="00AE14B4" w:rsidP="00604B5A">
            <w:r>
              <w:t>Det kan være en smitterisiko knyttet til at mange elever kommer til skolen samtidig ved skolestart</w:t>
            </w:r>
          </w:p>
        </w:tc>
        <w:tc>
          <w:tcPr>
            <w:tcW w:w="5348" w:type="dxa"/>
          </w:tcPr>
          <w:p w14:paraId="6D55FCB6" w14:textId="77777777" w:rsidR="00AE14B4" w:rsidRDefault="00AE14B4" w:rsidP="00604B5A"/>
          <w:p w14:paraId="16CCBB18" w14:textId="77777777" w:rsidR="00AE14B4" w:rsidRDefault="00AE14B4" w:rsidP="00604B5A">
            <w:pPr>
              <w:pStyle w:val="Listeavsnitt"/>
              <w:numPr>
                <w:ilvl w:val="0"/>
                <w:numId w:val="1"/>
              </w:numPr>
            </w:pPr>
            <w:r>
              <w:t>Sikre god informasjon</w:t>
            </w:r>
          </w:p>
          <w:p w14:paraId="47324DA0" w14:textId="77777777" w:rsidR="00AE14B4" w:rsidRDefault="00AE14B4" w:rsidP="00604B5A">
            <w:pPr>
              <w:pStyle w:val="Listeavsnitt"/>
              <w:numPr>
                <w:ilvl w:val="0"/>
                <w:numId w:val="1"/>
              </w:numPr>
            </w:pPr>
            <w:r>
              <w:t>Hygienetiltak</w:t>
            </w:r>
          </w:p>
          <w:p w14:paraId="6FD8DF05" w14:textId="273A1947" w:rsidR="00AE14B4" w:rsidRDefault="00F50FB2" w:rsidP="00604B5A">
            <w:pPr>
              <w:pStyle w:val="Listeavsnitt"/>
              <w:numPr>
                <w:ilvl w:val="0"/>
                <w:numId w:val="1"/>
              </w:numPr>
            </w:pPr>
            <w:r>
              <w:t>Elevene skal</w:t>
            </w:r>
            <w:r w:rsidR="00AE14B4">
              <w:t xml:space="preserve"> benytte inngang som ligger nærmest klasserommet eller verkstedet de skal være på</w:t>
            </w:r>
          </w:p>
          <w:p w14:paraId="6DF0B23B" w14:textId="77777777" w:rsidR="00AE14B4" w:rsidRDefault="00AE14B4" w:rsidP="00604B5A">
            <w:pPr>
              <w:pStyle w:val="Listeavsnitt"/>
              <w:numPr>
                <w:ilvl w:val="0"/>
                <w:numId w:val="1"/>
              </w:numPr>
            </w:pPr>
            <w:r>
              <w:t>Oppfordre til at elever som har mulighet til det, ikke tar kollektivtransport</w:t>
            </w:r>
          </w:p>
          <w:p w14:paraId="45F28588" w14:textId="77777777" w:rsidR="00AE14B4" w:rsidRDefault="00AE14B4" w:rsidP="00604B5A">
            <w:pPr>
              <w:pStyle w:val="Listeavsnitt"/>
            </w:pPr>
          </w:p>
        </w:tc>
      </w:tr>
      <w:tr w:rsidR="00AE14B4" w14:paraId="44E1D2DA" w14:textId="77777777" w:rsidTr="00604B5A">
        <w:tc>
          <w:tcPr>
            <w:tcW w:w="2122" w:type="dxa"/>
            <w:vMerge/>
          </w:tcPr>
          <w:p w14:paraId="18DF0F0B" w14:textId="77777777" w:rsidR="00AE14B4" w:rsidRDefault="00AE14B4" w:rsidP="00604B5A"/>
        </w:tc>
        <w:tc>
          <w:tcPr>
            <w:tcW w:w="2409" w:type="dxa"/>
          </w:tcPr>
          <w:p w14:paraId="4050D038" w14:textId="77777777" w:rsidR="00AE14B4" w:rsidRDefault="00AE14B4" w:rsidP="00604B5A"/>
          <w:p w14:paraId="7750C929" w14:textId="77777777" w:rsidR="00AE14B4" w:rsidRDefault="00AE14B4" w:rsidP="00604B5A">
            <w:r>
              <w:t xml:space="preserve">«Inn- og </w:t>
            </w:r>
            <w:proofErr w:type="spellStart"/>
            <w:r>
              <w:t>utslusing</w:t>
            </w:r>
            <w:proofErr w:type="spellEnd"/>
            <w:r>
              <w:t>» av elever</w:t>
            </w:r>
          </w:p>
        </w:tc>
        <w:tc>
          <w:tcPr>
            <w:tcW w:w="3866" w:type="dxa"/>
          </w:tcPr>
          <w:p w14:paraId="71421B69" w14:textId="77777777" w:rsidR="00AE14B4" w:rsidRDefault="00AE14B4" w:rsidP="00604B5A"/>
          <w:p w14:paraId="10226C2E" w14:textId="77777777" w:rsidR="00AE14B4" w:rsidRDefault="00AE14B4" w:rsidP="00604B5A">
            <w:r>
              <w:t>Det kan være en smitterisiko knyttet til at mange elever forlater skolen samtidig ved skoleslutt</w:t>
            </w:r>
          </w:p>
        </w:tc>
        <w:tc>
          <w:tcPr>
            <w:tcW w:w="5348" w:type="dxa"/>
          </w:tcPr>
          <w:p w14:paraId="139CDCE2" w14:textId="77777777" w:rsidR="00AE14B4" w:rsidRDefault="00AE14B4" w:rsidP="00604B5A"/>
          <w:p w14:paraId="03D2781D" w14:textId="77777777" w:rsidR="00AE14B4" w:rsidRDefault="00AE14B4" w:rsidP="00604B5A">
            <w:pPr>
              <w:pStyle w:val="Listeavsnitt"/>
              <w:numPr>
                <w:ilvl w:val="0"/>
                <w:numId w:val="1"/>
              </w:numPr>
            </w:pPr>
            <w:r>
              <w:t>Sikre god informasjon</w:t>
            </w:r>
          </w:p>
          <w:p w14:paraId="3C5691E1" w14:textId="77777777" w:rsidR="00AE14B4" w:rsidRDefault="00AE14B4" w:rsidP="00604B5A">
            <w:pPr>
              <w:pStyle w:val="Listeavsnitt"/>
              <w:numPr>
                <w:ilvl w:val="0"/>
                <w:numId w:val="1"/>
              </w:numPr>
            </w:pPr>
            <w:r>
              <w:t>Sikre at det ikke blir flokkdannelse ved busstopp (1 meters avstand)</w:t>
            </w:r>
          </w:p>
          <w:p w14:paraId="6027380F" w14:textId="77777777" w:rsidR="00AE14B4" w:rsidRDefault="00AE14B4" w:rsidP="00604B5A">
            <w:pPr>
              <w:pStyle w:val="Listeavsnitt"/>
              <w:numPr>
                <w:ilvl w:val="0"/>
                <w:numId w:val="1"/>
              </w:numPr>
            </w:pPr>
            <w:r>
              <w:t>Oppfordre til at elever som har mulighet til det, ikke tar kollektivtransport</w:t>
            </w:r>
          </w:p>
          <w:p w14:paraId="6855F696" w14:textId="77777777" w:rsidR="00AE14B4" w:rsidRDefault="00AE14B4" w:rsidP="00F1244B"/>
        </w:tc>
      </w:tr>
      <w:tr w:rsidR="00AE14B4" w14:paraId="01AF09BC" w14:textId="77777777" w:rsidTr="00604B5A">
        <w:tc>
          <w:tcPr>
            <w:tcW w:w="2122" w:type="dxa"/>
            <w:vMerge/>
          </w:tcPr>
          <w:p w14:paraId="2662C06D" w14:textId="77777777" w:rsidR="00AE14B4" w:rsidRDefault="00AE14B4" w:rsidP="00604B5A"/>
        </w:tc>
        <w:tc>
          <w:tcPr>
            <w:tcW w:w="2409" w:type="dxa"/>
          </w:tcPr>
          <w:p w14:paraId="357CD729" w14:textId="77777777" w:rsidR="00AE14B4" w:rsidRDefault="00AE14B4" w:rsidP="00604B5A"/>
          <w:p w14:paraId="11571744" w14:textId="77777777" w:rsidR="00AE14B4" w:rsidRDefault="00AE14B4" w:rsidP="00604B5A">
            <w:r>
              <w:t>Adgang til skolen</w:t>
            </w:r>
          </w:p>
        </w:tc>
        <w:tc>
          <w:tcPr>
            <w:tcW w:w="3866" w:type="dxa"/>
          </w:tcPr>
          <w:p w14:paraId="5524373C" w14:textId="77777777" w:rsidR="00AE14B4" w:rsidRDefault="00AE14B4" w:rsidP="00604B5A"/>
          <w:p w14:paraId="52194594" w14:textId="2AF89522" w:rsidR="00AE14B4" w:rsidRDefault="00AE14B4" w:rsidP="00604B5A">
            <w:r>
              <w:t>Kun hovedinngangen ved skolen vil være åpen for publikum</w:t>
            </w:r>
          </w:p>
        </w:tc>
        <w:tc>
          <w:tcPr>
            <w:tcW w:w="5348" w:type="dxa"/>
          </w:tcPr>
          <w:p w14:paraId="2E8F3202" w14:textId="77777777" w:rsidR="00AE14B4" w:rsidRDefault="00AE14B4" w:rsidP="00604B5A"/>
          <w:p w14:paraId="467E3824" w14:textId="77777777" w:rsidR="00AE14B4" w:rsidRDefault="00AE14B4" w:rsidP="00604B5A">
            <w:pPr>
              <w:pStyle w:val="Listeavsnitt"/>
              <w:numPr>
                <w:ilvl w:val="0"/>
                <w:numId w:val="1"/>
              </w:numPr>
            </w:pPr>
            <w:r>
              <w:t>Besøkende må benytte hovedinngangen ved ankomst til skolen. Inngangen ved K med ringeanlegg kan ikke benyttes</w:t>
            </w:r>
          </w:p>
          <w:p w14:paraId="733C8681" w14:textId="1D7DF239" w:rsidR="00AE14B4" w:rsidRDefault="00AE14B4" w:rsidP="00604B5A">
            <w:pPr>
              <w:pStyle w:val="Listeavsnitt"/>
              <w:numPr>
                <w:ilvl w:val="0"/>
                <w:numId w:val="1"/>
              </w:numPr>
            </w:pPr>
            <w:r>
              <w:t>Alle besøkende henvender seg til resepsjonen ved ankomst</w:t>
            </w:r>
          </w:p>
          <w:p w14:paraId="03C24961" w14:textId="4F85CB74" w:rsidR="00D14D14" w:rsidRDefault="00D14D14" w:rsidP="00604B5A">
            <w:pPr>
              <w:pStyle w:val="Listeavsnitt"/>
              <w:numPr>
                <w:ilvl w:val="0"/>
                <w:numId w:val="1"/>
              </w:numPr>
            </w:pPr>
            <w:r>
              <w:t>Eksterne aktører som ikke er direkte knyttet til skolens virksomhet skal ikke ha adgang</w:t>
            </w:r>
          </w:p>
          <w:p w14:paraId="7401035D" w14:textId="77777777" w:rsidR="00AE14B4" w:rsidRDefault="00AE14B4" w:rsidP="00604B5A">
            <w:pPr>
              <w:pStyle w:val="Listeavsnitt"/>
              <w:numPr>
                <w:ilvl w:val="0"/>
                <w:numId w:val="1"/>
              </w:numPr>
            </w:pPr>
            <w:r>
              <w:t>Ansatte og elever som ikke benytter hovedinngangen, skal benytte adgangskort</w:t>
            </w:r>
          </w:p>
          <w:p w14:paraId="65EAF467" w14:textId="77777777" w:rsidR="00AE14B4" w:rsidRDefault="00AE14B4" w:rsidP="00604B5A">
            <w:pPr>
              <w:pStyle w:val="Listeavsnitt"/>
            </w:pPr>
          </w:p>
        </w:tc>
      </w:tr>
      <w:tr w:rsidR="00AE14B4" w14:paraId="22067C97" w14:textId="77777777" w:rsidTr="00604B5A">
        <w:trPr>
          <w:trHeight w:val="1564"/>
        </w:trPr>
        <w:tc>
          <w:tcPr>
            <w:tcW w:w="2122" w:type="dxa"/>
            <w:vMerge/>
          </w:tcPr>
          <w:p w14:paraId="33151D81" w14:textId="77777777" w:rsidR="00AE14B4" w:rsidRDefault="00AE14B4" w:rsidP="00604B5A"/>
        </w:tc>
        <w:tc>
          <w:tcPr>
            <w:tcW w:w="2409" w:type="dxa"/>
          </w:tcPr>
          <w:p w14:paraId="4C19BE26" w14:textId="77777777" w:rsidR="00AE14B4" w:rsidRDefault="00AE14B4" w:rsidP="00604B5A"/>
          <w:p w14:paraId="12A091F2" w14:textId="77777777" w:rsidR="00AE14B4" w:rsidRDefault="00AE14B4" w:rsidP="00604B5A">
            <w:r>
              <w:t>Studieturer</w:t>
            </w:r>
          </w:p>
        </w:tc>
        <w:tc>
          <w:tcPr>
            <w:tcW w:w="3866" w:type="dxa"/>
          </w:tcPr>
          <w:p w14:paraId="350BB819" w14:textId="77777777" w:rsidR="00AE14B4" w:rsidRDefault="00AE14B4" w:rsidP="00604B5A"/>
          <w:p w14:paraId="1DA25FFD" w14:textId="77777777" w:rsidR="00AE14B4" w:rsidRDefault="00AE14B4" w:rsidP="00604B5A">
            <w:r>
              <w:t>Elever og ansatte kan bli ekstra utsatt for smitterisiko i forbindelse med studieturer</w:t>
            </w:r>
          </w:p>
        </w:tc>
        <w:tc>
          <w:tcPr>
            <w:tcW w:w="5348" w:type="dxa"/>
          </w:tcPr>
          <w:p w14:paraId="79493CA1" w14:textId="77777777" w:rsidR="00AE14B4" w:rsidRDefault="00AE14B4" w:rsidP="00604B5A"/>
          <w:p w14:paraId="09A7F6E2" w14:textId="77777777" w:rsidR="00AE14B4" w:rsidRDefault="00AE14B4" w:rsidP="00AE14B4">
            <w:pPr>
              <w:pStyle w:val="Listeavsnitt"/>
              <w:numPr>
                <w:ilvl w:val="0"/>
                <w:numId w:val="3"/>
              </w:numPr>
            </w:pPr>
            <w:r>
              <w:t>Det gjennomføres ingen studieturer til utlandet skoleåret 2020-2021</w:t>
            </w:r>
          </w:p>
          <w:p w14:paraId="0BB70276" w14:textId="77777777" w:rsidR="00AE14B4" w:rsidRDefault="00AE14B4" w:rsidP="00AE14B4">
            <w:pPr>
              <w:pStyle w:val="Listeavsnitt"/>
              <w:numPr>
                <w:ilvl w:val="0"/>
                <w:numId w:val="3"/>
              </w:numPr>
            </w:pPr>
            <w:r>
              <w:t>Det gjennomføres ingen studieturer til Oslo eller andre større byer i Norge skoleåret 2020-2021</w:t>
            </w:r>
          </w:p>
          <w:p w14:paraId="06E631DA" w14:textId="77777777" w:rsidR="00AE14B4" w:rsidRDefault="00AE14B4" w:rsidP="00AE14B4">
            <w:pPr>
              <w:pStyle w:val="Listeavsnitt"/>
              <w:numPr>
                <w:ilvl w:val="0"/>
                <w:numId w:val="3"/>
              </w:numPr>
            </w:pPr>
            <w:r>
              <w:t>Elevturer i skolens nærområde skal godkjennes av avdelingsleder. Det må da utarbeides egen risikovurdering knyttet til transport, program og overnatting</w:t>
            </w:r>
          </w:p>
          <w:p w14:paraId="48132886" w14:textId="77777777" w:rsidR="00AE14B4" w:rsidRDefault="00AE14B4" w:rsidP="00604B5A"/>
        </w:tc>
      </w:tr>
      <w:tr w:rsidR="00AE14B4" w14:paraId="53A91DA6" w14:textId="77777777" w:rsidTr="00604B5A">
        <w:trPr>
          <w:trHeight w:val="1564"/>
        </w:trPr>
        <w:tc>
          <w:tcPr>
            <w:tcW w:w="2122" w:type="dxa"/>
          </w:tcPr>
          <w:p w14:paraId="6DE67383" w14:textId="77777777" w:rsidR="00AE14B4" w:rsidRDefault="00AE14B4" w:rsidP="00604B5A"/>
          <w:p w14:paraId="3CEA4D72" w14:textId="77777777" w:rsidR="00AE14B4" w:rsidRDefault="00AE14B4" w:rsidP="00604B5A">
            <w:r>
              <w:t>Foresatte</w:t>
            </w:r>
          </w:p>
        </w:tc>
        <w:tc>
          <w:tcPr>
            <w:tcW w:w="2409" w:type="dxa"/>
          </w:tcPr>
          <w:p w14:paraId="03A9D4C7" w14:textId="77777777" w:rsidR="00AE14B4" w:rsidRDefault="00AE14B4" w:rsidP="00604B5A"/>
          <w:p w14:paraId="255478E9" w14:textId="77777777" w:rsidR="00AE14B4" w:rsidRDefault="00AE14B4" w:rsidP="00604B5A">
            <w:r>
              <w:t>Samhandling med foresatte</w:t>
            </w:r>
          </w:p>
        </w:tc>
        <w:tc>
          <w:tcPr>
            <w:tcW w:w="3866" w:type="dxa"/>
          </w:tcPr>
          <w:p w14:paraId="34AF5956" w14:textId="77777777" w:rsidR="00AE14B4" w:rsidRDefault="00AE14B4" w:rsidP="00604B5A"/>
          <w:p w14:paraId="46031826" w14:textId="77777777" w:rsidR="00AE14B4" w:rsidRDefault="00AE14B4" w:rsidP="00604B5A">
            <w:r>
              <w:t>Det kan være smitterisiko knyttet til møter eller større samlinger med foreldre</w:t>
            </w:r>
          </w:p>
        </w:tc>
        <w:tc>
          <w:tcPr>
            <w:tcW w:w="5348" w:type="dxa"/>
          </w:tcPr>
          <w:p w14:paraId="7FC256D2" w14:textId="77777777" w:rsidR="00AE14B4" w:rsidRDefault="00AE14B4" w:rsidP="00604B5A"/>
          <w:p w14:paraId="5D89C181" w14:textId="77777777" w:rsidR="00AE14B4" w:rsidRDefault="00AE14B4" w:rsidP="00604B5A">
            <w:pPr>
              <w:pStyle w:val="Listeavsnitt"/>
              <w:numPr>
                <w:ilvl w:val="0"/>
                <w:numId w:val="1"/>
              </w:numPr>
            </w:pPr>
            <w:r>
              <w:t>Sikre god informasjon</w:t>
            </w:r>
          </w:p>
          <w:p w14:paraId="08D15E97" w14:textId="77777777" w:rsidR="00AE14B4" w:rsidRDefault="00AE14B4" w:rsidP="00604B5A">
            <w:pPr>
              <w:pStyle w:val="Listeavsnitt"/>
              <w:numPr>
                <w:ilvl w:val="0"/>
                <w:numId w:val="1"/>
              </w:numPr>
            </w:pPr>
            <w:r>
              <w:t>Hygienetiltak</w:t>
            </w:r>
          </w:p>
          <w:p w14:paraId="63266978" w14:textId="77777777" w:rsidR="00AE14B4" w:rsidRDefault="00AE14B4" w:rsidP="00604B5A">
            <w:pPr>
              <w:pStyle w:val="Listeavsnitt"/>
              <w:numPr>
                <w:ilvl w:val="0"/>
                <w:numId w:val="1"/>
              </w:numPr>
            </w:pPr>
            <w:r>
              <w:t>Begrense antall/ sikre avstand (1 meter)</w:t>
            </w:r>
          </w:p>
        </w:tc>
      </w:tr>
      <w:tr w:rsidR="00BE2CDB" w14:paraId="2DD5F55E" w14:textId="77777777" w:rsidTr="002F6F5B">
        <w:trPr>
          <w:trHeight w:val="1521"/>
        </w:trPr>
        <w:tc>
          <w:tcPr>
            <w:tcW w:w="2122" w:type="dxa"/>
            <w:vMerge w:val="restart"/>
          </w:tcPr>
          <w:p w14:paraId="19E34937" w14:textId="77777777" w:rsidR="00BE2CDB" w:rsidRDefault="00BE2CDB" w:rsidP="00604B5A"/>
          <w:p w14:paraId="3F7C89A3" w14:textId="77777777" w:rsidR="00BE2CDB" w:rsidRDefault="00BE2CDB" w:rsidP="00604B5A">
            <w:r>
              <w:t>Ansatte</w:t>
            </w:r>
          </w:p>
          <w:p w14:paraId="27B91712" w14:textId="77777777" w:rsidR="00BE2CDB" w:rsidRDefault="00BE2CDB" w:rsidP="00604B5A"/>
          <w:p w14:paraId="02B6D3C0" w14:textId="77777777" w:rsidR="00BE2CDB" w:rsidRDefault="00BE2CDB" w:rsidP="00604B5A"/>
          <w:p w14:paraId="3AE627CB" w14:textId="77777777" w:rsidR="00BE2CDB" w:rsidRDefault="00BE2CDB" w:rsidP="00604B5A"/>
          <w:p w14:paraId="2A9175AF" w14:textId="77777777" w:rsidR="00BE2CDB" w:rsidRDefault="00BE2CDB" w:rsidP="00604B5A"/>
          <w:p w14:paraId="295C8A60" w14:textId="77777777" w:rsidR="00BE2CDB" w:rsidRDefault="00BE2CDB" w:rsidP="00604B5A"/>
          <w:p w14:paraId="5E354982" w14:textId="77777777" w:rsidR="00BE2CDB" w:rsidRDefault="00BE2CDB" w:rsidP="00604B5A"/>
          <w:p w14:paraId="3D51E8C1" w14:textId="77777777" w:rsidR="00BE2CDB" w:rsidRDefault="00BE2CDB" w:rsidP="00604B5A"/>
          <w:p w14:paraId="0A5AF681" w14:textId="77777777" w:rsidR="00BE2CDB" w:rsidRDefault="00BE2CDB" w:rsidP="00604B5A"/>
          <w:p w14:paraId="5EAF63CA" w14:textId="77777777" w:rsidR="00BE2CDB" w:rsidRDefault="00BE2CDB" w:rsidP="00604B5A"/>
          <w:p w14:paraId="09942DAE" w14:textId="77777777" w:rsidR="00BE2CDB" w:rsidRDefault="00BE2CDB" w:rsidP="00604B5A"/>
          <w:p w14:paraId="14A911E7" w14:textId="77777777" w:rsidR="00BE2CDB" w:rsidRDefault="00BE2CDB" w:rsidP="00604B5A"/>
          <w:p w14:paraId="35208C68" w14:textId="77777777" w:rsidR="00BE2CDB" w:rsidRDefault="00BE2CDB" w:rsidP="00604B5A"/>
          <w:p w14:paraId="3CB7422E" w14:textId="77777777" w:rsidR="00BE2CDB" w:rsidRDefault="00BE2CDB" w:rsidP="00604B5A"/>
          <w:p w14:paraId="5D72B4BA" w14:textId="77777777" w:rsidR="00BE2CDB" w:rsidRDefault="00BE2CDB" w:rsidP="00604B5A"/>
          <w:p w14:paraId="148C317E" w14:textId="77777777" w:rsidR="00BE2CDB" w:rsidRDefault="00BE2CDB" w:rsidP="00604B5A"/>
          <w:p w14:paraId="4AAA00B2" w14:textId="77777777" w:rsidR="00BE2CDB" w:rsidRDefault="00BE2CDB" w:rsidP="00604B5A"/>
          <w:p w14:paraId="7613A8F7" w14:textId="77777777" w:rsidR="00BE2CDB" w:rsidRDefault="00BE2CDB" w:rsidP="00604B5A"/>
          <w:p w14:paraId="790B2428" w14:textId="77777777" w:rsidR="00BE2CDB" w:rsidRDefault="00BE2CDB" w:rsidP="00604B5A"/>
          <w:p w14:paraId="5E2E350C" w14:textId="77777777" w:rsidR="00BE2CDB" w:rsidRDefault="00BE2CDB" w:rsidP="00604B5A"/>
          <w:p w14:paraId="39A0DC9A" w14:textId="77777777" w:rsidR="00BE2CDB" w:rsidRDefault="00BE2CDB" w:rsidP="00604B5A"/>
          <w:p w14:paraId="6FC040FA" w14:textId="77777777" w:rsidR="00BE2CDB" w:rsidRDefault="00BE2CDB" w:rsidP="00604B5A"/>
          <w:p w14:paraId="654549B0" w14:textId="77777777" w:rsidR="00BE2CDB" w:rsidRDefault="00BE2CDB" w:rsidP="00604B5A"/>
          <w:p w14:paraId="6C9BC4EB" w14:textId="77777777" w:rsidR="00BE2CDB" w:rsidRDefault="00BE2CDB" w:rsidP="00604B5A"/>
          <w:p w14:paraId="2EDE63DB" w14:textId="77777777" w:rsidR="00BE2CDB" w:rsidRDefault="00BE2CDB" w:rsidP="00923E42">
            <w:r>
              <w:t>Ansatte</w:t>
            </w:r>
          </w:p>
          <w:p w14:paraId="61537428" w14:textId="2E28C1B3" w:rsidR="00BE2CDB" w:rsidRDefault="00BE2CDB" w:rsidP="00604B5A"/>
        </w:tc>
        <w:tc>
          <w:tcPr>
            <w:tcW w:w="2409" w:type="dxa"/>
          </w:tcPr>
          <w:p w14:paraId="599C0403" w14:textId="77777777" w:rsidR="00BE2CDB" w:rsidRDefault="00BE2CDB" w:rsidP="00604B5A"/>
          <w:p w14:paraId="5152CCFE" w14:textId="77777777" w:rsidR="00BE2CDB" w:rsidRDefault="00BE2CDB" w:rsidP="00604B5A">
            <w:r>
              <w:t>Pauserom for ansatte</w:t>
            </w:r>
          </w:p>
        </w:tc>
        <w:tc>
          <w:tcPr>
            <w:tcW w:w="3866" w:type="dxa"/>
          </w:tcPr>
          <w:p w14:paraId="708F074F" w14:textId="77777777" w:rsidR="00BE2CDB" w:rsidRDefault="00BE2CDB" w:rsidP="00604B5A"/>
          <w:p w14:paraId="3A185623" w14:textId="77777777" w:rsidR="00BE2CDB" w:rsidRDefault="00BE2CDB" w:rsidP="00604B5A">
            <w:r>
              <w:t>Det kan være smitterisiko knyttet til generell bruk av rommet samt bruk av kaffemaskin, oppvaskbenk, kjøleskap m.m.</w:t>
            </w:r>
          </w:p>
        </w:tc>
        <w:tc>
          <w:tcPr>
            <w:tcW w:w="5348" w:type="dxa"/>
          </w:tcPr>
          <w:p w14:paraId="52AD610B" w14:textId="77777777" w:rsidR="00BE2CDB" w:rsidRDefault="00BE2CDB" w:rsidP="00604B5A"/>
          <w:p w14:paraId="6070C527" w14:textId="77777777" w:rsidR="00BE2CDB" w:rsidRDefault="00BE2CDB" w:rsidP="00604B5A">
            <w:pPr>
              <w:pStyle w:val="Listeavsnitt"/>
              <w:numPr>
                <w:ilvl w:val="0"/>
                <w:numId w:val="1"/>
              </w:numPr>
            </w:pPr>
            <w:r>
              <w:t>Sikre god informasjon</w:t>
            </w:r>
          </w:p>
          <w:p w14:paraId="6148410F" w14:textId="77777777" w:rsidR="00BE2CDB" w:rsidRDefault="00BE2CDB" w:rsidP="00604B5A">
            <w:pPr>
              <w:pStyle w:val="Listeavsnitt"/>
              <w:numPr>
                <w:ilvl w:val="0"/>
                <w:numId w:val="1"/>
              </w:numPr>
            </w:pPr>
            <w:r>
              <w:t>Hygienetiltak</w:t>
            </w:r>
          </w:p>
          <w:p w14:paraId="277C3DDC" w14:textId="77777777" w:rsidR="00BE2CDB" w:rsidRDefault="00BE2CDB" w:rsidP="00604B5A">
            <w:pPr>
              <w:pStyle w:val="Listeavsnitt"/>
              <w:numPr>
                <w:ilvl w:val="0"/>
                <w:numId w:val="1"/>
              </w:numPr>
            </w:pPr>
            <w:r>
              <w:t>Begrense antall/ sikre avstand (1 meter) ved bl.a. møblering</w:t>
            </w:r>
          </w:p>
          <w:p w14:paraId="6660E249" w14:textId="4473BF3C" w:rsidR="00BE2CDB" w:rsidRDefault="00BE2CDB" w:rsidP="00E15641">
            <w:pPr>
              <w:pStyle w:val="Listeavsnitt"/>
            </w:pPr>
          </w:p>
        </w:tc>
      </w:tr>
      <w:tr w:rsidR="00BE2CDB" w14:paraId="4E4934F7" w14:textId="77777777" w:rsidTr="00604B5A">
        <w:tc>
          <w:tcPr>
            <w:tcW w:w="2122" w:type="dxa"/>
            <w:vMerge/>
          </w:tcPr>
          <w:p w14:paraId="0432F1BE" w14:textId="77777777" w:rsidR="00BE2CDB" w:rsidRDefault="00BE2CDB" w:rsidP="00604B5A"/>
        </w:tc>
        <w:tc>
          <w:tcPr>
            <w:tcW w:w="2409" w:type="dxa"/>
          </w:tcPr>
          <w:p w14:paraId="3170AA4A" w14:textId="77777777" w:rsidR="00BE2CDB" w:rsidRDefault="00BE2CDB" w:rsidP="00604B5A"/>
          <w:p w14:paraId="4A41AF6D" w14:textId="77777777" w:rsidR="00BE2CDB" w:rsidRDefault="00BE2CDB" w:rsidP="00604B5A">
            <w:r>
              <w:t>Potensielt syke ansatte kommer på jobb</w:t>
            </w:r>
          </w:p>
        </w:tc>
        <w:tc>
          <w:tcPr>
            <w:tcW w:w="3866" w:type="dxa"/>
          </w:tcPr>
          <w:p w14:paraId="54F3BA91" w14:textId="77777777" w:rsidR="00BE2CDB" w:rsidRDefault="00BE2CDB" w:rsidP="00604B5A"/>
          <w:p w14:paraId="5E04E49D" w14:textId="77777777" w:rsidR="00BE2CDB" w:rsidRDefault="00BE2CDB" w:rsidP="00604B5A">
            <w:r w:rsidRPr="00F15B1E">
              <w:t xml:space="preserve">Det er sendt ut informasjon til ansatte om vurderinger som må tas dersom det er symptom på luftveisinfeksjon/påvist </w:t>
            </w:r>
            <w:r>
              <w:t>C</w:t>
            </w:r>
            <w:r w:rsidRPr="00F15B1E">
              <w:t>ovid</w:t>
            </w:r>
            <w:r>
              <w:t>-19</w:t>
            </w:r>
            <w:r w:rsidRPr="00F15B1E">
              <w:t xml:space="preserve"> smitte</w:t>
            </w:r>
          </w:p>
          <w:p w14:paraId="254941F1" w14:textId="25C6FDD7" w:rsidR="00BE2CDB" w:rsidRDefault="00BE2CDB" w:rsidP="00604B5A"/>
        </w:tc>
        <w:tc>
          <w:tcPr>
            <w:tcW w:w="5348" w:type="dxa"/>
          </w:tcPr>
          <w:p w14:paraId="0673784C" w14:textId="77777777" w:rsidR="00BE2CDB" w:rsidRDefault="00BE2CDB" w:rsidP="00604B5A">
            <w:pPr>
              <w:pStyle w:val="Listeavsnitt"/>
            </w:pPr>
          </w:p>
          <w:p w14:paraId="16DAA280" w14:textId="77777777" w:rsidR="00BE2CDB" w:rsidRDefault="00BE2CDB" w:rsidP="00604B5A">
            <w:pPr>
              <w:pStyle w:val="Listeavsnitt"/>
              <w:numPr>
                <w:ilvl w:val="0"/>
                <w:numId w:val="1"/>
              </w:numPr>
            </w:pPr>
            <w:r>
              <w:t>Sikre god informasjon</w:t>
            </w:r>
          </w:p>
          <w:p w14:paraId="5C98C664" w14:textId="77777777" w:rsidR="00BE2CDB" w:rsidRDefault="00BE2CDB" w:rsidP="00604B5A">
            <w:pPr>
              <w:pStyle w:val="Listeavsnitt"/>
              <w:numPr>
                <w:ilvl w:val="1"/>
                <w:numId w:val="1"/>
              </w:numPr>
            </w:pPr>
            <w:r w:rsidRPr="008B3FF7">
              <w:t>Påminnelse til ansatte om når de ikke skal møte på jobb</w:t>
            </w:r>
          </w:p>
          <w:p w14:paraId="6BFFC583" w14:textId="77777777" w:rsidR="00BE2CDB" w:rsidRDefault="00BE2CDB" w:rsidP="00604B5A">
            <w:pPr>
              <w:pStyle w:val="Listeavsnitt"/>
              <w:numPr>
                <w:ilvl w:val="0"/>
                <w:numId w:val="1"/>
              </w:numPr>
            </w:pPr>
            <w:r w:rsidRPr="008B3FF7">
              <w:t>Vurde</w:t>
            </w:r>
            <w:r>
              <w:t>re</w:t>
            </w:r>
            <w:r w:rsidRPr="008B3FF7">
              <w:t xml:space="preserve"> bemanningssituasjo</w:t>
            </w:r>
            <w:r>
              <w:t>n</w:t>
            </w:r>
          </w:p>
        </w:tc>
      </w:tr>
      <w:tr w:rsidR="00BE2CDB" w14:paraId="353BD37D" w14:textId="77777777" w:rsidTr="00604B5A">
        <w:tc>
          <w:tcPr>
            <w:tcW w:w="2122" w:type="dxa"/>
            <w:vMerge/>
          </w:tcPr>
          <w:p w14:paraId="6981C3AA" w14:textId="77777777" w:rsidR="00BE2CDB" w:rsidRDefault="00BE2CDB" w:rsidP="00604B5A"/>
        </w:tc>
        <w:tc>
          <w:tcPr>
            <w:tcW w:w="2409" w:type="dxa"/>
          </w:tcPr>
          <w:p w14:paraId="323C4C17" w14:textId="77777777" w:rsidR="00BE2CDB" w:rsidRDefault="00BE2CDB" w:rsidP="00604B5A"/>
          <w:p w14:paraId="4E3FE772" w14:textId="77777777" w:rsidR="00BE2CDB" w:rsidRDefault="00BE2CDB" w:rsidP="00604B5A">
            <w:r>
              <w:t>Lærerarbeidssoner</w:t>
            </w:r>
          </w:p>
        </w:tc>
        <w:tc>
          <w:tcPr>
            <w:tcW w:w="3866" w:type="dxa"/>
          </w:tcPr>
          <w:p w14:paraId="049ED922" w14:textId="77777777" w:rsidR="00BE2CDB" w:rsidRDefault="00BE2CDB" w:rsidP="00604B5A"/>
          <w:p w14:paraId="5CFCA339" w14:textId="77777777" w:rsidR="00BE2CDB" w:rsidRDefault="00BE2CDB" w:rsidP="00604B5A">
            <w:r>
              <w:t xml:space="preserve">Det kan være smitterisiko knyttet til at lærere sitter i kontorlandskap samt benytter felles utstyr som printere, makuleringsmaskiner, </w:t>
            </w:r>
            <w:proofErr w:type="spellStart"/>
            <w:r>
              <w:t>hullmaskiner</w:t>
            </w:r>
            <w:proofErr w:type="spellEnd"/>
            <w:r>
              <w:t xml:space="preserve"> osv.</w:t>
            </w:r>
          </w:p>
          <w:p w14:paraId="630EB28C" w14:textId="77777777" w:rsidR="00BE2CDB" w:rsidRDefault="00BE2CDB" w:rsidP="00604B5A"/>
        </w:tc>
        <w:tc>
          <w:tcPr>
            <w:tcW w:w="5348" w:type="dxa"/>
          </w:tcPr>
          <w:p w14:paraId="45E493D4" w14:textId="77777777" w:rsidR="00BE2CDB" w:rsidRDefault="00BE2CDB" w:rsidP="00604B5A"/>
          <w:p w14:paraId="6D08063A" w14:textId="77777777" w:rsidR="00BE2CDB" w:rsidRDefault="00BE2CDB" w:rsidP="00604B5A">
            <w:pPr>
              <w:pStyle w:val="Listeavsnitt"/>
              <w:numPr>
                <w:ilvl w:val="0"/>
                <w:numId w:val="1"/>
              </w:numPr>
            </w:pPr>
            <w:r>
              <w:t>Sikre god informasjon</w:t>
            </w:r>
          </w:p>
          <w:p w14:paraId="67E3D395" w14:textId="77777777" w:rsidR="00BE2CDB" w:rsidRDefault="00BE2CDB" w:rsidP="00604B5A">
            <w:pPr>
              <w:pStyle w:val="Listeavsnitt"/>
              <w:numPr>
                <w:ilvl w:val="0"/>
                <w:numId w:val="1"/>
              </w:numPr>
            </w:pPr>
            <w:r>
              <w:t>Hygienetiltak</w:t>
            </w:r>
          </w:p>
          <w:p w14:paraId="2A38E65A" w14:textId="77777777" w:rsidR="00BE2CDB" w:rsidRDefault="00BE2CDB" w:rsidP="00604B5A">
            <w:pPr>
              <w:pStyle w:val="Listeavsnitt"/>
              <w:numPr>
                <w:ilvl w:val="0"/>
                <w:numId w:val="1"/>
              </w:numPr>
            </w:pPr>
            <w:r>
              <w:t>Begrense antall/ sikre avstand (1 meter), om mulig fordele personell på flere arbeidssoner</w:t>
            </w:r>
          </w:p>
          <w:p w14:paraId="6B98FB76" w14:textId="77777777" w:rsidR="00BE2CDB" w:rsidRDefault="00BE2CDB" w:rsidP="002F6F5B">
            <w:pPr>
              <w:pStyle w:val="Listeavsnitt"/>
              <w:numPr>
                <w:ilvl w:val="0"/>
                <w:numId w:val="1"/>
              </w:numPr>
            </w:pPr>
            <w:r>
              <w:t>Andre skal ikke besøke arbeidsplassen til lærerne</w:t>
            </w:r>
          </w:p>
          <w:p w14:paraId="3364B841" w14:textId="77777777" w:rsidR="00BE2CDB" w:rsidRDefault="00BE2CDB" w:rsidP="00342341">
            <w:pPr>
              <w:pStyle w:val="Listeavsnitt"/>
            </w:pPr>
          </w:p>
          <w:p w14:paraId="495935F1" w14:textId="77777777" w:rsidR="00BE2CDB" w:rsidRDefault="00BE2CDB" w:rsidP="00342341">
            <w:pPr>
              <w:pStyle w:val="Listeavsnitt"/>
            </w:pPr>
          </w:p>
          <w:p w14:paraId="41EE6124" w14:textId="77777777" w:rsidR="00BE2CDB" w:rsidRDefault="00BE2CDB" w:rsidP="00342341">
            <w:pPr>
              <w:pStyle w:val="Listeavsnitt"/>
            </w:pPr>
          </w:p>
          <w:p w14:paraId="1E86D23B" w14:textId="7E774DBE" w:rsidR="00BE2CDB" w:rsidRDefault="00BE2CDB" w:rsidP="00342341">
            <w:pPr>
              <w:pStyle w:val="Listeavsnitt"/>
            </w:pPr>
          </w:p>
        </w:tc>
      </w:tr>
      <w:tr w:rsidR="00BE2CDB" w14:paraId="1AF448BB" w14:textId="77777777" w:rsidTr="00604B5A">
        <w:tc>
          <w:tcPr>
            <w:tcW w:w="2122" w:type="dxa"/>
            <w:vMerge/>
          </w:tcPr>
          <w:p w14:paraId="532D22C6" w14:textId="77777777" w:rsidR="00BE2CDB" w:rsidRDefault="00BE2CDB" w:rsidP="00604B5A"/>
        </w:tc>
        <w:tc>
          <w:tcPr>
            <w:tcW w:w="2409" w:type="dxa"/>
          </w:tcPr>
          <w:p w14:paraId="059BE0E6" w14:textId="77777777" w:rsidR="00BE2CDB" w:rsidRDefault="00BE2CDB" w:rsidP="00604B5A"/>
          <w:p w14:paraId="480F784C" w14:textId="77777777" w:rsidR="00BE2CDB" w:rsidRDefault="00BE2CDB" w:rsidP="00604B5A">
            <w:r>
              <w:t>Allmenning ved arbeidssoner</w:t>
            </w:r>
          </w:p>
        </w:tc>
        <w:tc>
          <w:tcPr>
            <w:tcW w:w="3866" w:type="dxa"/>
          </w:tcPr>
          <w:p w14:paraId="1486E3EA" w14:textId="77777777" w:rsidR="00BE2CDB" w:rsidRDefault="00BE2CDB" w:rsidP="00604B5A"/>
          <w:p w14:paraId="15E2357E" w14:textId="77777777" w:rsidR="00BE2CDB" w:rsidRDefault="00BE2CDB" w:rsidP="00604B5A">
            <w:r>
              <w:t>Det kan være smitterisiko knyttet til bruk av kaffemaskin, oppvaskbenk, kjøleskap m.m.</w:t>
            </w:r>
          </w:p>
          <w:p w14:paraId="222AE011" w14:textId="77777777" w:rsidR="00BE2CDB" w:rsidRDefault="00BE2CDB" w:rsidP="00604B5A"/>
        </w:tc>
        <w:tc>
          <w:tcPr>
            <w:tcW w:w="5348" w:type="dxa"/>
          </w:tcPr>
          <w:p w14:paraId="61E2B5FA" w14:textId="77777777" w:rsidR="00BE2CDB" w:rsidRDefault="00BE2CDB" w:rsidP="00604B5A">
            <w:pPr>
              <w:ind w:left="360"/>
            </w:pPr>
          </w:p>
          <w:p w14:paraId="516C34CD" w14:textId="77777777" w:rsidR="00BE2CDB" w:rsidRDefault="00BE2CDB" w:rsidP="00604B5A">
            <w:pPr>
              <w:pStyle w:val="Listeavsnitt"/>
              <w:numPr>
                <w:ilvl w:val="0"/>
                <w:numId w:val="1"/>
              </w:numPr>
            </w:pPr>
            <w:r>
              <w:t>Sikre god informasjon</w:t>
            </w:r>
          </w:p>
          <w:p w14:paraId="3F32756A" w14:textId="0276FB8D" w:rsidR="00BE2CDB" w:rsidRDefault="00BE2CDB" w:rsidP="00604B5A">
            <w:pPr>
              <w:pStyle w:val="Listeavsnitt"/>
              <w:numPr>
                <w:ilvl w:val="0"/>
                <w:numId w:val="1"/>
              </w:numPr>
            </w:pPr>
            <w:r>
              <w:t>Hygienetiltak</w:t>
            </w:r>
          </w:p>
          <w:p w14:paraId="299CEEDF" w14:textId="36C8BADC" w:rsidR="00BE2CDB" w:rsidRDefault="00BE2CDB" w:rsidP="00604B5A">
            <w:pPr>
              <w:pStyle w:val="Listeavsnitt"/>
              <w:numPr>
                <w:ilvl w:val="0"/>
                <w:numId w:val="1"/>
              </w:numPr>
            </w:pPr>
            <w:r>
              <w:t xml:space="preserve">Andre </w:t>
            </w:r>
            <w:r>
              <w:t>bør</w:t>
            </w:r>
            <w:r>
              <w:t xml:space="preserve"> ikke besøke arbeidsplassen til lærerne</w:t>
            </w:r>
          </w:p>
          <w:p w14:paraId="48F39F36" w14:textId="77777777" w:rsidR="00BE2CDB" w:rsidRDefault="00BE2CDB" w:rsidP="002F6F5B">
            <w:pPr>
              <w:pStyle w:val="Listeavsnitt"/>
              <w:numPr>
                <w:ilvl w:val="0"/>
                <w:numId w:val="1"/>
              </w:numPr>
            </w:pPr>
            <w:r>
              <w:t>Begrense antall/ sikre avstand (1 meter) ved bl.a. møblering</w:t>
            </w:r>
          </w:p>
          <w:p w14:paraId="602F8AFF" w14:textId="71118A4D" w:rsidR="00BE2CDB" w:rsidRDefault="00BE2CDB" w:rsidP="00342341">
            <w:pPr>
              <w:pStyle w:val="Listeavsnitt"/>
            </w:pPr>
          </w:p>
        </w:tc>
      </w:tr>
      <w:tr w:rsidR="00BE2CDB" w14:paraId="549719FF" w14:textId="77777777" w:rsidTr="00604B5A">
        <w:tc>
          <w:tcPr>
            <w:tcW w:w="2122" w:type="dxa"/>
            <w:vMerge/>
          </w:tcPr>
          <w:p w14:paraId="2896FD96" w14:textId="77777777" w:rsidR="00BE2CDB" w:rsidRDefault="00BE2CDB" w:rsidP="00604B5A"/>
        </w:tc>
        <w:tc>
          <w:tcPr>
            <w:tcW w:w="2409" w:type="dxa"/>
          </w:tcPr>
          <w:p w14:paraId="438B1A31" w14:textId="77777777" w:rsidR="00BE2CDB" w:rsidRDefault="00BE2CDB" w:rsidP="00604B5A"/>
          <w:p w14:paraId="4A789434" w14:textId="26A21F7C" w:rsidR="00BE2CDB" w:rsidRDefault="00516E18" w:rsidP="00604B5A">
            <w:r>
              <w:t>Vikartjeneste</w:t>
            </w:r>
          </w:p>
          <w:p w14:paraId="0EDA76E5" w14:textId="77777777" w:rsidR="00BE2CDB" w:rsidRDefault="00BE2CDB" w:rsidP="00604B5A"/>
        </w:tc>
        <w:tc>
          <w:tcPr>
            <w:tcW w:w="3866" w:type="dxa"/>
          </w:tcPr>
          <w:p w14:paraId="6E0FE729" w14:textId="77777777" w:rsidR="00BE2CDB" w:rsidRDefault="00BE2CDB" w:rsidP="00604B5A"/>
          <w:p w14:paraId="73240408" w14:textId="390F8E38" w:rsidR="00BE2CDB" w:rsidRDefault="00516E18" w:rsidP="00604B5A">
            <w:r>
              <w:t>Lærere som ikke har tilhold på en gitt avdeling kan utgjøre en smitterisiko hvis vedkommende skal være vikar</w:t>
            </w:r>
          </w:p>
          <w:p w14:paraId="47BB95BA" w14:textId="77777777" w:rsidR="00BE2CDB" w:rsidRDefault="00BE2CDB" w:rsidP="00604B5A"/>
        </w:tc>
        <w:tc>
          <w:tcPr>
            <w:tcW w:w="5348" w:type="dxa"/>
          </w:tcPr>
          <w:p w14:paraId="026BCCED" w14:textId="77777777" w:rsidR="00BE2CDB" w:rsidRDefault="00BE2CDB" w:rsidP="00604B5A">
            <w:pPr>
              <w:ind w:left="360"/>
            </w:pPr>
          </w:p>
          <w:p w14:paraId="16C34A6D" w14:textId="77777777" w:rsidR="003067E4" w:rsidRDefault="00615F46" w:rsidP="00141B3A">
            <w:pPr>
              <w:pStyle w:val="Listeavsnitt"/>
              <w:numPr>
                <w:ilvl w:val="0"/>
                <w:numId w:val="4"/>
              </w:numPr>
            </w:pPr>
            <w:r>
              <w:t xml:space="preserve">Innleiede vikarer må få opplæring i </w:t>
            </w:r>
            <w:r w:rsidR="003067E4">
              <w:t>gjeldende lokale smittevernsrutiner</w:t>
            </w:r>
          </w:p>
          <w:p w14:paraId="49BC11DE" w14:textId="77777777" w:rsidR="00141B3A" w:rsidRDefault="00141B3A" w:rsidP="00141B3A">
            <w:pPr>
              <w:pStyle w:val="Listeavsnitt"/>
              <w:numPr>
                <w:ilvl w:val="0"/>
                <w:numId w:val="4"/>
              </w:numPr>
            </w:pPr>
            <w:r>
              <w:t>Hygienetiltak</w:t>
            </w:r>
          </w:p>
          <w:p w14:paraId="544725DD" w14:textId="62F2C6D8" w:rsidR="00BE2CDB" w:rsidRDefault="0023693F" w:rsidP="00141B3A">
            <w:pPr>
              <w:pStyle w:val="Listeavsnitt"/>
              <w:numPr>
                <w:ilvl w:val="0"/>
                <w:numId w:val="4"/>
              </w:numPr>
            </w:pPr>
            <w:r>
              <w:t>Ansatte/ vikarer bør unngå å jobbe/ vikariere på to skoler samme dag</w:t>
            </w:r>
          </w:p>
          <w:p w14:paraId="7CA15717" w14:textId="452FC28B" w:rsidR="00BE2CDB" w:rsidRDefault="00BE2CDB" w:rsidP="00342341">
            <w:pPr>
              <w:pStyle w:val="Listeavsnitt"/>
            </w:pPr>
          </w:p>
        </w:tc>
      </w:tr>
      <w:tr w:rsidR="00BE2CDB" w14:paraId="5A0A72FD" w14:textId="77777777" w:rsidTr="00604B5A">
        <w:tc>
          <w:tcPr>
            <w:tcW w:w="2122" w:type="dxa"/>
            <w:vMerge/>
          </w:tcPr>
          <w:p w14:paraId="2410255A" w14:textId="77777777" w:rsidR="00BE2CDB" w:rsidRDefault="00BE2CDB" w:rsidP="00604B5A"/>
        </w:tc>
        <w:tc>
          <w:tcPr>
            <w:tcW w:w="2409" w:type="dxa"/>
          </w:tcPr>
          <w:p w14:paraId="7A8EFE4B" w14:textId="77777777" w:rsidR="00BE2CDB" w:rsidRDefault="00BE2CDB" w:rsidP="00604B5A"/>
          <w:p w14:paraId="59192C48" w14:textId="2964690C" w:rsidR="00BE2CDB" w:rsidRDefault="003067E4" w:rsidP="00604B5A">
            <w:r>
              <w:t>Møter</w:t>
            </w:r>
          </w:p>
          <w:p w14:paraId="1A75C537" w14:textId="5ABE7EF4" w:rsidR="00BE2CDB" w:rsidRDefault="00BE2CDB" w:rsidP="00604B5A"/>
        </w:tc>
        <w:tc>
          <w:tcPr>
            <w:tcW w:w="3866" w:type="dxa"/>
          </w:tcPr>
          <w:p w14:paraId="12C847D3" w14:textId="77777777" w:rsidR="00BE2CDB" w:rsidRDefault="00BE2CDB" w:rsidP="00604B5A"/>
          <w:p w14:paraId="4A69B083" w14:textId="53A57492" w:rsidR="003067E4" w:rsidRDefault="003067E4" w:rsidP="00604B5A">
            <w:r>
              <w:t xml:space="preserve">Ansatte som </w:t>
            </w:r>
            <w:r w:rsidR="009E0F2F">
              <w:t xml:space="preserve">gjennomfører </w:t>
            </w:r>
            <w:r>
              <w:t>fysisk</w:t>
            </w:r>
            <w:r w:rsidR="009E0F2F">
              <w:t>e møter kan</w:t>
            </w:r>
            <w:r w:rsidR="001F2DCA">
              <w:t xml:space="preserve"> utgjøre en smitterisiko overfor hverandre</w:t>
            </w:r>
          </w:p>
          <w:p w14:paraId="331B8874" w14:textId="25305641" w:rsidR="001F2DCA" w:rsidRDefault="001F2DCA" w:rsidP="00604B5A"/>
        </w:tc>
        <w:tc>
          <w:tcPr>
            <w:tcW w:w="5348" w:type="dxa"/>
          </w:tcPr>
          <w:p w14:paraId="7DA692E6" w14:textId="77777777" w:rsidR="00BE2CDB" w:rsidRDefault="00BE2CDB" w:rsidP="00604B5A">
            <w:pPr>
              <w:ind w:left="360"/>
            </w:pPr>
          </w:p>
          <w:p w14:paraId="3EBF311A" w14:textId="77777777" w:rsidR="00141B3A" w:rsidRDefault="00141B3A" w:rsidP="00141B3A">
            <w:pPr>
              <w:pStyle w:val="Listeavsnitt"/>
              <w:numPr>
                <w:ilvl w:val="0"/>
                <w:numId w:val="6"/>
              </w:numPr>
            </w:pPr>
            <w:r>
              <w:t>Sikre god informasjon</w:t>
            </w:r>
          </w:p>
          <w:p w14:paraId="47CB8325" w14:textId="77777777" w:rsidR="00141B3A" w:rsidRDefault="00141B3A" w:rsidP="00141B3A">
            <w:pPr>
              <w:pStyle w:val="Listeavsnitt"/>
              <w:numPr>
                <w:ilvl w:val="0"/>
                <w:numId w:val="6"/>
              </w:numPr>
            </w:pPr>
            <w:r>
              <w:t>Hygienetiltak</w:t>
            </w:r>
          </w:p>
          <w:p w14:paraId="05202089" w14:textId="77777777" w:rsidR="001F2DCA" w:rsidRDefault="001F2DCA" w:rsidP="00141B3A">
            <w:pPr>
              <w:pStyle w:val="Listeavsnitt"/>
              <w:numPr>
                <w:ilvl w:val="0"/>
                <w:numId w:val="6"/>
              </w:numPr>
            </w:pPr>
            <w:r>
              <w:t>Møter gjennomføres som hovedregel i Teams</w:t>
            </w:r>
          </w:p>
          <w:p w14:paraId="424E89D4" w14:textId="6572EDF8" w:rsidR="00141B3A" w:rsidRPr="00AE1235" w:rsidRDefault="00141B3A" w:rsidP="00E92ABA">
            <w:pPr>
              <w:pStyle w:val="Listeavsnitt"/>
              <w:rPr>
                <w:vertAlign w:val="superscript"/>
              </w:rPr>
            </w:pPr>
          </w:p>
        </w:tc>
      </w:tr>
      <w:tr w:rsidR="00BE2CDB" w14:paraId="21861650" w14:textId="77777777" w:rsidTr="00604B5A">
        <w:tc>
          <w:tcPr>
            <w:tcW w:w="2122" w:type="dxa"/>
            <w:vMerge/>
          </w:tcPr>
          <w:p w14:paraId="39159226" w14:textId="77777777" w:rsidR="00BE2CDB" w:rsidRDefault="00BE2CDB" w:rsidP="00BE2CDB"/>
        </w:tc>
        <w:tc>
          <w:tcPr>
            <w:tcW w:w="2409" w:type="dxa"/>
          </w:tcPr>
          <w:p w14:paraId="3E292612" w14:textId="77777777" w:rsidR="00BE2CDB" w:rsidRDefault="00BE2CDB" w:rsidP="00BE2CDB"/>
          <w:p w14:paraId="4BA646F9" w14:textId="77777777" w:rsidR="00BE2CDB" w:rsidRDefault="00BE2CDB" w:rsidP="00BE2CDB">
            <w:r>
              <w:t>Tjenestereiser</w:t>
            </w:r>
          </w:p>
          <w:p w14:paraId="0B94980C" w14:textId="77777777" w:rsidR="00BE2CDB" w:rsidRDefault="00BE2CDB" w:rsidP="00BE2CDB"/>
        </w:tc>
        <w:tc>
          <w:tcPr>
            <w:tcW w:w="3866" w:type="dxa"/>
          </w:tcPr>
          <w:p w14:paraId="44FD8E68" w14:textId="77777777" w:rsidR="00BE2CDB" w:rsidRDefault="00BE2CDB" w:rsidP="00BE2CDB"/>
          <w:p w14:paraId="4E4CFE5A" w14:textId="77777777" w:rsidR="00BE2CDB" w:rsidRDefault="00BE2CDB" w:rsidP="00BE2CDB">
            <w:r>
              <w:t>Ansatte som er på tjenestereise kan bli utsatt for økt smitterisiko</w:t>
            </w:r>
          </w:p>
          <w:p w14:paraId="5E99A879" w14:textId="77777777" w:rsidR="00BE2CDB" w:rsidRDefault="00BE2CDB" w:rsidP="00BE2CDB"/>
        </w:tc>
        <w:tc>
          <w:tcPr>
            <w:tcW w:w="5348" w:type="dxa"/>
          </w:tcPr>
          <w:p w14:paraId="7AC6A2FA" w14:textId="77777777" w:rsidR="00BE2CDB" w:rsidRDefault="00BE2CDB" w:rsidP="00BE2CDB">
            <w:pPr>
              <w:ind w:left="360"/>
            </w:pPr>
          </w:p>
          <w:p w14:paraId="31673A52" w14:textId="77777777" w:rsidR="00BE2CDB" w:rsidRDefault="00BE2CDB" w:rsidP="00BE2CDB">
            <w:pPr>
              <w:pStyle w:val="Listeavsnitt"/>
              <w:numPr>
                <w:ilvl w:val="0"/>
                <w:numId w:val="4"/>
              </w:numPr>
            </w:pPr>
            <w:r>
              <w:t>Ansatte drar ikke på tjenestereise med mindre dette er strengt nødvendig. Alle tjenestereiser skal være avtalt med nærmeste leder</w:t>
            </w:r>
          </w:p>
          <w:p w14:paraId="47E118ED" w14:textId="77777777" w:rsidR="00BE2CDB" w:rsidRDefault="00BE2CDB" w:rsidP="00BE2CDB">
            <w:pPr>
              <w:ind w:left="360"/>
            </w:pPr>
          </w:p>
        </w:tc>
      </w:tr>
    </w:tbl>
    <w:p w14:paraId="162ADD9B" w14:textId="13021971" w:rsidR="00FA15D3" w:rsidRPr="001E565C" w:rsidRDefault="00FA15D3" w:rsidP="002F6F5B">
      <w:pPr>
        <w:rPr>
          <w:b/>
          <w:bCs/>
          <w:sz w:val="28"/>
          <w:szCs w:val="28"/>
        </w:rPr>
      </w:pPr>
    </w:p>
    <w:sectPr w:rsidR="00FA15D3" w:rsidRPr="001E565C" w:rsidSect="005F7EE6">
      <w:headerReference w:type="default" r:id="rId14"/>
      <w:pgSz w:w="16840" w:h="11900" w:orient="landscape"/>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6889AA" w14:textId="77777777" w:rsidR="00BE4F57" w:rsidRDefault="00BE4F57" w:rsidP="00E779AF">
      <w:r>
        <w:separator/>
      </w:r>
    </w:p>
  </w:endnote>
  <w:endnote w:type="continuationSeparator" w:id="0">
    <w:p w14:paraId="3ECD86F6" w14:textId="77777777" w:rsidR="00BE4F57" w:rsidRDefault="00BE4F57" w:rsidP="00E779AF">
      <w:r>
        <w:continuationSeparator/>
      </w:r>
    </w:p>
  </w:endnote>
  <w:endnote w:type="continuationNotice" w:id="1">
    <w:p w14:paraId="6291D450" w14:textId="77777777" w:rsidR="00BE4F57" w:rsidRDefault="00BE4F5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3D6FAF" w14:textId="77777777" w:rsidR="00BE4F57" w:rsidRDefault="00BE4F57" w:rsidP="00E779AF">
      <w:r>
        <w:separator/>
      </w:r>
    </w:p>
  </w:footnote>
  <w:footnote w:type="continuationSeparator" w:id="0">
    <w:p w14:paraId="2E870DC4" w14:textId="77777777" w:rsidR="00BE4F57" w:rsidRDefault="00BE4F57" w:rsidP="00E779AF">
      <w:r>
        <w:continuationSeparator/>
      </w:r>
    </w:p>
  </w:footnote>
  <w:footnote w:type="continuationNotice" w:id="1">
    <w:p w14:paraId="28D47757" w14:textId="77777777" w:rsidR="00BE4F57" w:rsidRDefault="00BE4F5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93FB94" w14:textId="00F67D0B" w:rsidR="00E779AF" w:rsidRDefault="00E779AF">
    <w:pPr>
      <w:pStyle w:val="Topptekst"/>
    </w:pPr>
    <w:r>
      <w:t>Risikovurdering</w:t>
    </w:r>
    <w:r w:rsidR="00B963B7">
      <w:t xml:space="preserve"> </w:t>
    </w:r>
    <w:r w:rsidR="008D34B5">
      <w:t>0</w:t>
    </w:r>
    <w:r w:rsidR="00F56E56">
      <w:t>1</w:t>
    </w:r>
    <w:r w:rsidR="00B963B7">
      <w:t>.0</w:t>
    </w:r>
    <w:r w:rsidR="00F56E56">
      <w:t>9</w:t>
    </w:r>
    <w:r w:rsidR="00B963B7">
      <w:t>.2020</w:t>
    </w:r>
    <w:r>
      <w:tab/>
    </w:r>
    <w:r>
      <w:tab/>
    </w:r>
    <w:r>
      <w:tab/>
    </w:r>
    <w:r>
      <w:tab/>
    </w:r>
    <w:r>
      <w:tab/>
      <w:t>Romsdal videregående skole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EF5BCD"/>
    <w:multiLevelType w:val="hybridMultilevel"/>
    <w:tmpl w:val="3EEEACD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22DE57B6"/>
    <w:multiLevelType w:val="hybridMultilevel"/>
    <w:tmpl w:val="DBBAFA7A"/>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2B2020C0"/>
    <w:multiLevelType w:val="hybridMultilevel"/>
    <w:tmpl w:val="4EB4D29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2B395456"/>
    <w:multiLevelType w:val="hybridMultilevel"/>
    <w:tmpl w:val="4A2A8BE2"/>
    <w:lvl w:ilvl="0" w:tplc="04140001">
      <w:start w:val="1"/>
      <w:numFmt w:val="bullet"/>
      <w:lvlText w:val=""/>
      <w:lvlJc w:val="left"/>
      <w:pPr>
        <w:ind w:left="1068" w:hanging="360"/>
      </w:pPr>
      <w:rPr>
        <w:rFonts w:ascii="Symbol" w:hAnsi="Symbol" w:hint="default"/>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4" w15:restartNumberingAfterBreak="0">
    <w:nsid w:val="763D5C55"/>
    <w:multiLevelType w:val="hybridMultilevel"/>
    <w:tmpl w:val="D42C3E7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7A5D1600"/>
    <w:multiLevelType w:val="hybridMultilevel"/>
    <w:tmpl w:val="77D475B8"/>
    <w:lvl w:ilvl="0" w:tplc="04140001">
      <w:start w:val="1"/>
      <w:numFmt w:val="bullet"/>
      <w:lvlText w:val=""/>
      <w:lvlJc w:val="left"/>
      <w:pPr>
        <w:ind w:left="1068" w:hanging="360"/>
      </w:pPr>
      <w:rPr>
        <w:rFonts w:ascii="Symbol" w:hAnsi="Symbol" w:hint="default"/>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5673"/>
    <w:rsid w:val="00001041"/>
    <w:rsid w:val="000058D7"/>
    <w:rsid w:val="00011574"/>
    <w:rsid w:val="0001228C"/>
    <w:rsid w:val="000246B1"/>
    <w:rsid w:val="000255BA"/>
    <w:rsid w:val="00053FFF"/>
    <w:rsid w:val="000555CD"/>
    <w:rsid w:val="00060603"/>
    <w:rsid w:val="00065C3B"/>
    <w:rsid w:val="00067B8A"/>
    <w:rsid w:val="00085A1B"/>
    <w:rsid w:val="000862BB"/>
    <w:rsid w:val="00094F62"/>
    <w:rsid w:val="000A40AD"/>
    <w:rsid w:val="000A7373"/>
    <w:rsid w:val="000B44EC"/>
    <w:rsid w:val="000B4D10"/>
    <w:rsid w:val="000B5F0B"/>
    <w:rsid w:val="000B64FF"/>
    <w:rsid w:val="000C5A54"/>
    <w:rsid w:val="000D3FA5"/>
    <w:rsid w:val="000D40AB"/>
    <w:rsid w:val="000E1E95"/>
    <w:rsid w:val="000E4137"/>
    <w:rsid w:val="000E437B"/>
    <w:rsid w:val="000E793A"/>
    <w:rsid w:val="000F0F42"/>
    <w:rsid w:val="000F3EA2"/>
    <w:rsid w:val="000F52B9"/>
    <w:rsid w:val="000F75E3"/>
    <w:rsid w:val="00104881"/>
    <w:rsid w:val="00112536"/>
    <w:rsid w:val="0011345E"/>
    <w:rsid w:val="001220BC"/>
    <w:rsid w:val="001239ED"/>
    <w:rsid w:val="00126521"/>
    <w:rsid w:val="00130450"/>
    <w:rsid w:val="00130FD0"/>
    <w:rsid w:val="0013342C"/>
    <w:rsid w:val="00141B3A"/>
    <w:rsid w:val="00145EA3"/>
    <w:rsid w:val="00147817"/>
    <w:rsid w:val="00147D93"/>
    <w:rsid w:val="0015793B"/>
    <w:rsid w:val="00161903"/>
    <w:rsid w:val="0016344C"/>
    <w:rsid w:val="00165E6B"/>
    <w:rsid w:val="0017136C"/>
    <w:rsid w:val="00181FC3"/>
    <w:rsid w:val="001852C3"/>
    <w:rsid w:val="001A32B8"/>
    <w:rsid w:val="001A3420"/>
    <w:rsid w:val="001A4495"/>
    <w:rsid w:val="001A7087"/>
    <w:rsid w:val="001A7628"/>
    <w:rsid w:val="001B5CB2"/>
    <w:rsid w:val="001C23D4"/>
    <w:rsid w:val="001C6F34"/>
    <w:rsid w:val="001E067E"/>
    <w:rsid w:val="001E565C"/>
    <w:rsid w:val="001F2DCA"/>
    <w:rsid w:val="00204EC4"/>
    <w:rsid w:val="00212429"/>
    <w:rsid w:val="00213C6A"/>
    <w:rsid w:val="00222F7E"/>
    <w:rsid w:val="0022608E"/>
    <w:rsid w:val="00231225"/>
    <w:rsid w:val="0023693F"/>
    <w:rsid w:val="00237371"/>
    <w:rsid w:val="002412E6"/>
    <w:rsid w:val="0024726C"/>
    <w:rsid w:val="00250B40"/>
    <w:rsid w:val="00251EDC"/>
    <w:rsid w:val="00252EAE"/>
    <w:rsid w:val="00257FFA"/>
    <w:rsid w:val="0026018D"/>
    <w:rsid w:val="00277CBD"/>
    <w:rsid w:val="002819CC"/>
    <w:rsid w:val="0028670F"/>
    <w:rsid w:val="00292238"/>
    <w:rsid w:val="002A224A"/>
    <w:rsid w:val="002A4339"/>
    <w:rsid w:val="002B12D3"/>
    <w:rsid w:val="002B4ABC"/>
    <w:rsid w:val="002C16B2"/>
    <w:rsid w:val="002C292F"/>
    <w:rsid w:val="002C4935"/>
    <w:rsid w:val="002D0B58"/>
    <w:rsid w:val="002D7539"/>
    <w:rsid w:val="002E4443"/>
    <w:rsid w:val="002E509F"/>
    <w:rsid w:val="002F12A9"/>
    <w:rsid w:val="002F6F5B"/>
    <w:rsid w:val="00303309"/>
    <w:rsid w:val="00305FDE"/>
    <w:rsid w:val="003067E4"/>
    <w:rsid w:val="00306C35"/>
    <w:rsid w:val="003244A4"/>
    <w:rsid w:val="00327E74"/>
    <w:rsid w:val="00333FC8"/>
    <w:rsid w:val="00334265"/>
    <w:rsid w:val="0033629F"/>
    <w:rsid w:val="00342341"/>
    <w:rsid w:val="00350B02"/>
    <w:rsid w:val="003533AF"/>
    <w:rsid w:val="003536C4"/>
    <w:rsid w:val="00375355"/>
    <w:rsid w:val="003849D3"/>
    <w:rsid w:val="00387792"/>
    <w:rsid w:val="00394CA9"/>
    <w:rsid w:val="00395A78"/>
    <w:rsid w:val="003A187F"/>
    <w:rsid w:val="003A7987"/>
    <w:rsid w:val="003B1E74"/>
    <w:rsid w:val="003C493B"/>
    <w:rsid w:val="003D52ED"/>
    <w:rsid w:val="003E5EC4"/>
    <w:rsid w:val="003E7858"/>
    <w:rsid w:val="004202A2"/>
    <w:rsid w:val="00424422"/>
    <w:rsid w:val="0042479D"/>
    <w:rsid w:val="00425D8F"/>
    <w:rsid w:val="0043322A"/>
    <w:rsid w:val="00460A8A"/>
    <w:rsid w:val="004613CF"/>
    <w:rsid w:val="00463FC8"/>
    <w:rsid w:val="004647B1"/>
    <w:rsid w:val="00466210"/>
    <w:rsid w:val="00480EB3"/>
    <w:rsid w:val="004837F2"/>
    <w:rsid w:val="00493826"/>
    <w:rsid w:val="00493D00"/>
    <w:rsid w:val="004A6331"/>
    <w:rsid w:val="004B0A88"/>
    <w:rsid w:val="004B16EB"/>
    <w:rsid w:val="004B6E74"/>
    <w:rsid w:val="004C17F8"/>
    <w:rsid w:val="004C1C97"/>
    <w:rsid w:val="004C4165"/>
    <w:rsid w:val="004D03C6"/>
    <w:rsid w:val="004D1822"/>
    <w:rsid w:val="004D6971"/>
    <w:rsid w:val="004E3D2C"/>
    <w:rsid w:val="004E7C38"/>
    <w:rsid w:val="004F2CCA"/>
    <w:rsid w:val="004F5017"/>
    <w:rsid w:val="00510C2F"/>
    <w:rsid w:val="00516E18"/>
    <w:rsid w:val="00520EE7"/>
    <w:rsid w:val="0052577C"/>
    <w:rsid w:val="00535B92"/>
    <w:rsid w:val="00540C92"/>
    <w:rsid w:val="0054473E"/>
    <w:rsid w:val="00545FF8"/>
    <w:rsid w:val="00576E49"/>
    <w:rsid w:val="005933B1"/>
    <w:rsid w:val="005A1E4E"/>
    <w:rsid w:val="005A50C1"/>
    <w:rsid w:val="005B412B"/>
    <w:rsid w:val="005B4CE8"/>
    <w:rsid w:val="005C71C9"/>
    <w:rsid w:val="005C7472"/>
    <w:rsid w:val="005C7DA4"/>
    <w:rsid w:val="005C7FA5"/>
    <w:rsid w:val="005D21F5"/>
    <w:rsid w:val="005E2413"/>
    <w:rsid w:val="005F7EE6"/>
    <w:rsid w:val="00603F98"/>
    <w:rsid w:val="00606D5A"/>
    <w:rsid w:val="0061437F"/>
    <w:rsid w:val="00615F46"/>
    <w:rsid w:val="00620C27"/>
    <w:rsid w:val="00622136"/>
    <w:rsid w:val="00625F78"/>
    <w:rsid w:val="00650AFF"/>
    <w:rsid w:val="00663BB6"/>
    <w:rsid w:val="00674317"/>
    <w:rsid w:val="00683A15"/>
    <w:rsid w:val="00683DBF"/>
    <w:rsid w:val="006860AF"/>
    <w:rsid w:val="00687E5A"/>
    <w:rsid w:val="006A00B7"/>
    <w:rsid w:val="006A3228"/>
    <w:rsid w:val="006C0C5D"/>
    <w:rsid w:val="006C0DBB"/>
    <w:rsid w:val="006C2CE4"/>
    <w:rsid w:val="006C792C"/>
    <w:rsid w:val="006D694B"/>
    <w:rsid w:val="006E155B"/>
    <w:rsid w:val="006E4E8D"/>
    <w:rsid w:val="006E698D"/>
    <w:rsid w:val="006E7223"/>
    <w:rsid w:val="006F06E3"/>
    <w:rsid w:val="00701020"/>
    <w:rsid w:val="00702614"/>
    <w:rsid w:val="007106EA"/>
    <w:rsid w:val="00713E38"/>
    <w:rsid w:val="0072440A"/>
    <w:rsid w:val="00726428"/>
    <w:rsid w:val="007521B9"/>
    <w:rsid w:val="007644D6"/>
    <w:rsid w:val="00767B98"/>
    <w:rsid w:val="00772D99"/>
    <w:rsid w:val="00773EF6"/>
    <w:rsid w:val="007752FE"/>
    <w:rsid w:val="007768AF"/>
    <w:rsid w:val="007858C2"/>
    <w:rsid w:val="00795673"/>
    <w:rsid w:val="007A0D99"/>
    <w:rsid w:val="007A199D"/>
    <w:rsid w:val="007B0A74"/>
    <w:rsid w:val="007B20E8"/>
    <w:rsid w:val="007D5D6A"/>
    <w:rsid w:val="007E2FF6"/>
    <w:rsid w:val="007E34E9"/>
    <w:rsid w:val="007F224A"/>
    <w:rsid w:val="00810592"/>
    <w:rsid w:val="008109BC"/>
    <w:rsid w:val="0081513B"/>
    <w:rsid w:val="008165C8"/>
    <w:rsid w:val="00823C3E"/>
    <w:rsid w:val="00827650"/>
    <w:rsid w:val="00830304"/>
    <w:rsid w:val="00831703"/>
    <w:rsid w:val="008367F6"/>
    <w:rsid w:val="008405C1"/>
    <w:rsid w:val="00843241"/>
    <w:rsid w:val="008527D6"/>
    <w:rsid w:val="00861DF7"/>
    <w:rsid w:val="008717CF"/>
    <w:rsid w:val="008817A0"/>
    <w:rsid w:val="00896BEF"/>
    <w:rsid w:val="008A1C8E"/>
    <w:rsid w:val="008B3FF7"/>
    <w:rsid w:val="008B5147"/>
    <w:rsid w:val="008B6032"/>
    <w:rsid w:val="008B624C"/>
    <w:rsid w:val="008C2350"/>
    <w:rsid w:val="008C3A44"/>
    <w:rsid w:val="008C5555"/>
    <w:rsid w:val="008C739C"/>
    <w:rsid w:val="008D34B5"/>
    <w:rsid w:val="008D6B13"/>
    <w:rsid w:val="008E2ED2"/>
    <w:rsid w:val="008F3CD0"/>
    <w:rsid w:val="008F3EA5"/>
    <w:rsid w:val="00906C78"/>
    <w:rsid w:val="009127E8"/>
    <w:rsid w:val="00922C1A"/>
    <w:rsid w:val="00923E42"/>
    <w:rsid w:val="00926E7B"/>
    <w:rsid w:val="009356AE"/>
    <w:rsid w:val="0094159B"/>
    <w:rsid w:val="009467A6"/>
    <w:rsid w:val="009610CB"/>
    <w:rsid w:val="00970BCC"/>
    <w:rsid w:val="00973839"/>
    <w:rsid w:val="00973C23"/>
    <w:rsid w:val="00975422"/>
    <w:rsid w:val="00977603"/>
    <w:rsid w:val="00984739"/>
    <w:rsid w:val="00994DD4"/>
    <w:rsid w:val="00996272"/>
    <w:rsid w:val="0099697F"/>
    <w:rsid w:val="009973E1"/>
    <w:rsid w:val="009A339E"/>
    <w:rsid w:val="009B0D69"/>
    <w:rsid w:val="009B5329"/>
    <w:rsid w:val="009C4595"/>
    <w:rsid w:val="009C7E91"/>
    <w:rsid w:val="009D3B46"/>
    <w:rsid w:val="009D6AF5"/>
    <w:rsid w:val="009D6D5D"/>
    <w:rsid w:val="009E0F2F"/>
    <w:rsid w:val="009E7FF8"/>
    <w:rsid w:val="009F236B"/>
    <w:rsid w:val="00A374C1"/>
    <w:rsid w:val="00A44398"/>
    <w:rsid w:val="00A462F8"/>
    <w:rsid w:val="00A53F7D"/>
    <w:rsid w:val="00A55755"/>
    <w:rsid w:val="00A5693B"/>
    <w:rsid w:val="00A5709F"/>
    <w:rsid w:val="00A64A3D"/>
    <w:rsid w:val="00A90029"/>
    <w:rsid w:val="00A95706"/>
    <w:rsid w:val="00AA2C2E"/>
    <w:rsid w:val="00AB066A"/>
    <w:rsid w:val="00AB4812"/>
    <w:rsid w:val="00AB4B7E"/>
    <w:rsid w:val="00AC6B64"/>
    <w:rsid w:val="00AD064B"/>
    <w:rsid w:val="00AD4609"/>
    <w:rsid w:val="00AE1235"/>
    <w:rsid w:val="00AE14B4"/>
    <w:rsid w:val="00AE6DA2"/>
    <w:rsid w:val="00AF4103"/>
    <w:rsid w:val="00AF5AE1"/>
    <w:rsid w:val="00AF6EA4"/>
    <w:rsid w:val="00AF7B7A"/>
    <w:rsid w:val="00B00734"/>
    <w:rsid w:val="00B0719E"/>
    <w:rsid w:val="00B1683F"/>
    <w:rsid w:val="00B27492"/>
    <w:rsid w:val="00B274BF"/>
    <w:rsid w:val="00B3150F"/>
    <w:rsid w:val="00B34544"/>
    <w:rsid w:val="00B41ADC"/>
    <w:rsid w:val="00B449AC"/>
    <w:rsid w:val="00B5588C"/>
    <w:rsid w:val="00B6776A"/>
    <w:rsid w:val="00B70352"/>
    <w:rsid w:val="00B754E9"/>
    <w:rsid w:val="00B8101E"/>
    <w:rsid w:val="00B8613D"/>
    <w:rsid w:val="00B903E2"/>
    <w:rsid w:val="00B92448"/>
    <w:rsid w:val="00B963B7"/>
    <w:rsid w:val="00BA1FD5"/>
    <w:rsid w:val="00BA4FBF"/>
    <w:rsid w:val="00BD1530"/>
    <w:rsid w:val="00BE2CDB"/>
    <w:rsid w:val="00BE3A25"/>
    <w:rsid w:val="00BE4F57"/>
    <w:rsid w:val="00C01DEA"/>
    <w:rsid w:val="00C141CE"/>
    <w:rsid w:val="00C20DA3"/>
    <w:rsid w:val="00C231D1"/>
    <w:rsid w:val="00C23FB6"/>
    <w:rsid w:val="00C36521"/>
    <w:rsid w:val="00C43A7F"/>
    <w:rsid w:val="00C45862"/>
    <w:rsid w:val="00C54D12"/>
    <w:rsid w:val="00C61859"/>
    <w:rsid w:val="00C72BDF"/>
    <w:rsid w:val="00C8642C"/>
    <w:rsid w:val="00C87E3C"/>
    <w:rsid w:val="00C90756"/>
    <w:rsid w:val="00C93095"/>
    <w:rsid w:val="00C97B83"/>
    <w:rsid w:val="00CA3400"/>
    <w:rsid w:val="00CA4C45"/>
    <w:rsid w:val="00CB345D"/>
    <w:rsid w:val="00CB66EC"/>
    <w:rsid w:val="00CC103D"/>
    <w:rsid w:val="00CC2DD1"/>
    <w:rsid w:val="00CC3E45"/>
    <w:rsid w:val="00CC427B"/>
    <w:rsid w:val="00CE175D"/>
    <w:rsid w:val="00CE715B"/>
    <w:rsid w:val="00CE7C36"/>
    <w:rsid w:val="00D024D9"/>
    <w:rsid w:val="00D14D14"/>
    <w:rsid w:val="00D207D9"/>
    <w:rsid w:val="00D23CAE"/>
    <w:rsid w:val="00D25630"/>
    <w:rsid w:val="00D34A4A"/>
    <w:rsid w:val="00D40D95"/>
    <w:rsid w:val="00D427F2"/>
    <w:rsid w:val="00D512CE"/>
    <w:rsid w:val="00D545B1"/>
    <w:rsid w:val="00D658FA"/>
    <w:rsid w:val="00D76A3D"/>
    <w:rsid w:val="00D771D0"/>
    <w:rsid w:val="00D77F96"/>
    <w:rsid w:val="00D81C39"/>
    <w:rsid w:val="00D831B0"/>
    <w:rsid w:val="00D91269"/>
    <w:rsid w:val="00D91339"/>
    <w:rsid w:val="00D9452A"/>
    <w:rsid w:val="00D97856"/>
    <w:rsid w:val="00DA0C51"/>
    <w:rsid w:val="00DA2AF7"/>
    <w:rsid w:val="00DB1C69"/>
    <w:rsid w:val="00DB5D5F"/>
    <w:rsid w:val="00DB6367"/>
    <w:rsid w:val="00DC451B"/>
    <w:rsid w:val="00DC6D25"/>
    <w:rsid w:val="00DE21E6"/>
    <w:rsid w:val="00DF7726"/>
    <w:rsid w:val="00E06543"/>
    <w:rsid w:val="00E1177B"/>
    <w:rsid w:val="00E117EE"/>
    <w:rsid w:val="00E12F8F"/>
    <w:rsid w:val="00E15641"/>
    <w:rsid w:val="00E2051F"/>
    <w:rsid w:val="00E22089"/>
    <w:rsid w:val="00E3444D"/>
    <w:rsid w:val="00E4102A"/>
    <w:rsid w:val="00E41291"/>
    <w:rsid w:val="00E4146B"/>
    <w:rsid w:val="00E41D91"/>
    <w:rsid w:val="00E421C0"/>
    <w:rsid w:val="00E4444A"/>
    <w:rsid w:val="00E47149"/>
    <w:rsid w:val="00E6730F"/>
    <w:rsid w:val="00E675CD"/>
    <w:rsid w:val="00E763C8"/>
    <w:rsid w:val="00E779AF"/>
    <w:rsid w:val="00E833E5"/>
    <w:rsid w:val="00E84C45"/>
    <w:rsid w:val="00E92ABA"/>
    <w:rsid w:val="00E931E9"/>
    <w:rsid w:val="00EB39E2"/>
    <w:rsid w:val="00EB3B70"/>
    <w:rsid w:val="00ED1C17"/>
    <w:rsid w:val="00EE5FF9"/>
    <w:rsid w:val="00EF627D"/>
    <w:rsid w:val="00EF6D97"/>
    <w:rsid w:val="00F02800"/>
    <w:rsid w:val="00F1244B"/>
    <w:rsid w:val="00F15B1E"/>
    <w:rsid w:val="00F2226C"/>
    <w:rsid w:val="00F31656"/>
    <w:rsid w:val="00F31922"/>
    <w:rsid w:val="00F33B72"/>
    <w:rsid w:val="00F4586F"/>
    <w:rsid w:val="00F5050B"/>
    <w:rsid w:val="00F50FB2"/>
    <w:rsid w:val="00F53C72"/>
    <w:rsid w:val="00F55156"/>
    <w:rsid w:val="00F56E56"/>
    <w:rsid w:val="00F62607"/>
    <w:rsid w:val="00F7280A"/>
    <w:rsid w:val="00F74158"/>
    <w:rsid w:val="00FA15D3"/>
    <w:rsid w:val="00FA270A"/>
    <w:rsid w:val="00FA605B"/>
    <w:rsid w:val="00FA6EFC"/>
    <w:rsid w:val="00FC0D12"/>
    <w:rsid w:val="00FC378B"/>
    <w:rsid w:val="00FC6496"/>
    <w:rsid w:val="00FC7500"/>
    <w:rsid w:val="00FF7A3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B4B76B"/>
  <w15:chartTrackingRefBased/>
  <w15:docId w15:val="{1747850D-C8A8-4D15-9D5B-73E814DBE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E779AF"/>
    <w:pPr>
      <w:tabs>
        <w:tab w:val="center" w:pos="4536"/>
        <w:tab w:val="right" w:pos="9072"/>
      </w:tabs>
    </w:pPr>
  </w:style>
  <w:style w:type="character" w:customStyle="1" w:styleId="TopptekstTegn">
    <w:name w:val="Topptekst Tegn"/>
    <w:basedOn w:val="Standardskriftforavsnitt"/>
    <w:link w:val="Topptekst"/>
    <w:uiPriority w:val="99"/>
    <w:rsid w:val="00E779AF"/>
  </w:style>
  <w:style w:type="paragraph" w:styleId="Bunntekst">
    <w:name w:val="footer"/>
    <w:basedOn w:val="Normal"/>
    <w:link w:val="BunntekstTegn"/>
    <w:uiPriority w:val="99"/>
    <w:unhideWhenUsed/>
    <w:rsid w:val="00E779AF"/>
    <w:pPr>
      <w:tabs>
        <w:tab w:val="center" w:pos="4536"/>
        <w:tab w:val="right" w:pos="9072"/>
      </w:tabs>
    </w:pPr>
  </w:style>
  <w:style w:type="character" w:customStyle="1" w:styleId="BunntekstTegn">
    <w:name w:val="Bunntekst Tegn"/>
    <w:basedOn w:val="Standardskriftforavsnitt"/>
    <w:link w:val="Bunntekst"/>
    <w:uiPriority w:val="99"/>
    <w:rsid w:val="00E779AF"/>
  </w:style>
  <w:style w:type="table" w:styleId="Tabellrutenett">
    <w:name w:val="Table Grid"/>
    <w:basedOn w:val="Vanligtabell"/>
    <w:uiPriority w:val="39"/>
    <w:rsid w:val="00E117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576E49"/>
    <w:pPr>
      <w:ind w:left="720"/>
      <w:contextualSpacing/>
    </w:pPr>
  </w:style>
  <w:style w:type="paragraph" w:styleId="Bobletekst">
    <w:name w:val="Balloon Text"/>
    <w:basedOn w:val="Normal"/>
    <w:link w:val="BobletekstTegn"/>
    <w:uiPriority w:val="99"/>
    <w:semiHidden/>
    <w:unhideWhenUsed/>
    <w:rsid w:val="00480EB3"/>
    <w:rPr>
      <w:rFonts w:ascii="Times New Roman" w:hAnsi="Times New Roman" w:cs="Times New Roman"/>
      <w:sz w:val="18"/>
      <w:szCs w:val="18"/>
    </w:rPr>
  </w:style>
  <w:style w:type="character" w:customStyle="1" w:styleId="BobletekstTegn">
    <w:name w:val="Bobletekst Tegn"/>
    <w:basedOn w:val="Standardskriftforavsnitt"/>
    <w:link w:val="Bobletekst"/>
    <w:uiPriority w:val="99"/>
    <w:semiHidden/>
    <w:rsid w:val="00480EB3"/>
    <w:rPr>
      <w:rFonts w:ascii="Times New Roman" w:hAnsi="Times New Roman" w:cs="Times New Roman"/>
      <w:sz w:val="18"/>
      <w:szCs w:val="18"/>
    </w:rPr>
  </w:style>
  <w:style w:type="paragraph" w:styleId="Merknadstekst">
    <w:name w:val="annotation text"/>
    <w:basedOn w:val="Normal"/>
    <w:link w:val="MerknadstekstTegn"/>
    <w:uiPriority w:val="99"/>
    <w:unhideWhenUsed/>
    <w:rsid w:val="007A199D"/>
    <w:rPr>
      <w:sz w:val="20"/>
      <w:szCs w:val="20"/>
    </w:rPr>
  </w:style>
  <w:style w:type="character" w:customStyle="1" w:styleId="MerknadstekstTegn">
    <w:name w:val="Merknadstekst Tegn"/>
    <w:basedOn w:val="Standardskriftforavsnitt"/>
    <w:link w:val="Merknadstekst"/>
    <w:uiPriority w:val="99"/>
    <w:rsid w:val="007A199D"/>
    <w:rPr>
      <w:sz w:val="20"/>
      <w:szCs w:val="20"/>
    </w:rPr>
  </w:style>
  <w:style w:type="character" w:styleId="Hyperkobling">
    <w:name w:val="Hyperlink"/>
    <w:basedOn w:val="Standardskriftforavsnitt"/>
    <w:uiPriority w:val="99"/>
    <w:unhideWhenUsed/>
    <w:rsid w:val="006A00B7"/>
    <w:rPr>
      <w:color w:val="0563C1" w:themeColor="hyperlink"/>
      <w:u w:val="single"/>
    </w:rPr>
  </w:style>
  <w:style w:type="character" w:styleId="Ulstomtale">
    <w:name w:val="Unresolved Mention"/>
    <w:basedOn w:val="Standardskriftforavsnitt"/>
    <w:uiPriority w:val="99"/>
    <w:semiHidden/>
    <w:unhideWhenUsed/>
    <w:rsid w:val="006A00B7"/>
    <w:rPr>
      <w:color w:val="605E5C"/>
      <w:shd w:val="clear" w:color="auto" w:fill="E1DFDD"/>
    </w:rPr>
  </w:style>
  <w:style w:type="paragraph" w:styleId="Ingenmellomrom">
    <w:name w:val="No Spacing"/>
    <w:link w:val="IngenmellomromTegn"/>
    <w:uiPriority w:val="1"/>
    <w:qFormat/>
    <w:rsid w:val="0072440A"/>
    <w:rPr>
      <w:rFonts w:eastAsiaTheme="minorEastAsia"/>
      <w:sz w:val="22"/>
      <w:szCs w:val="22"/>
      <w:lang w:val="en-US" w:eastAsia="zh-CN"/>
    </w:rPr>
  </w:style>
  <w:style w:type="character" w:customStyle="1" w:styleId="IngenmellomromTegn">
    <w:name w:val="Ingen mellomrom Tegn"/>
    <w:basedOn w:val="Standardskriftforavsnitt"/>
    <w:link w:val="Ingenmellomrom"/>
    <w:uiPriority w:val="1"/>
    <w:rsid w:val="0072440A"/>
    <w:rPr>
      <w:rFonts w:eastAsiaTheme="minorEastAsia"/>
      <w:sz w:val="22"/>
      <w:szCs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4504081">
      <w:bodyDiv w:val="1"/>
      <w:marLeft w:val="0"/>
      <w:marRight w:val="0"/>
      <w:marTop w:val="0"/>
      <w:marBottom w:val="0"/>
      <w:divBdr>
        <w:top w:val="none" w:sz="0" w:space="0" w:color="auto"/>
        <w:left w:val="none" w:sz="0" w:space="0" w:color="auto"/>
        <w:bottom w:val="none" w:sz="0" w:space="0" w:color="auto"/>
        <w:right w:val="none" w:sz="0" w:space="0" w:color="auto"/>
      </w:divBdr>
    </w:div>
    <w:div w:id="2076587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Risikovurderingen bygger på nasjonale og fylkeskommunale føringer. Mest er henta fra FHI’s veileder «Covid-19-epidemien: Veileder i smittevern for ungdomsskole og videregående skole». Risikovurderingen skal bidra til å redusere smittefare ved skolen og skape en trygg skolehverdag for elever og ansatte. Planen skal også sikre at vi er i stand til å raskt trappe opp og ned på tiltak ut fra smittevernsituasjonen.
Ved rødt nivå kan ikke hele skoleklasser være samlet hvis ikke avstandskravet på en meter kan innfris. Store klasser må deles inn i mindre «kohorter». Alle klasser skal ha faste klasserom. Vi vil etterstrebe at så mange elever som mulig får et heltidstilbud ved skolen, helst med ordinære skoledager. Ansatte skal komme til klasserommet. Man må unngå kontakt mellom ulike «kohorter». Alternative møtetider og hjemmeundervisning må vurderes. Det skal legges til rette for god håndhygiene og forsterket renhold. Har man luftveissymptomer, skal man være hjemme (gjelder både elever og ansatte).</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ato xmlns="d85c5679-2c58-412e-b425-7d2b7cfca339" xsi:nil="true"/>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C841D9BB6B56F044B70AC5890B0B56C2" ma:contentTypeVersion="10" ma:contentTypeDescription="Create a new document." ma:contentTypeScope="" ma:versionID="11a66ddf6bd85adee2a898058d9b2172">
  <xsd:schema xmlns:xsd="http://www.w3.org/2001/XMLSchema" xmlns:xs="http://www.w3.org/2001/XMLSchema" xmlns:p="http://schemas.microsoft.com/office/2006/metadata/properties" xmlns:ns2="d85c5679-2c58-412e-b425-7d2b7cfca339" xmlns:ns3="d23f9ae4-2278-4531-b5dc-7633c99eb5e4" targetNamespace="http://schemas.microsoft.com/office/2006/metadata/properties" ma:root="true" ma:fieldsID="1cead5e86fbc6a76637414794339bb60" ns2:_="" ns3:_="">
    <xsd:import namespace="d85c5679-2c58-412e-b425-7d2b7cfca339"/>
    <xsd:import namespace="d23f9ae4-2278-4531-b5dc-7633c99eb5e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Dat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5c5679-2c58-412e-b425-7d2b7cfca3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Dato" ma:index="17" nillable="true" ma:displayName="Dato" ma:format="DateOnly" ma:internalName="Dato">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d23f9ae4-2278-4531-b5dc-7633c99eb5e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8D0E7CB-D424-3344-B6B4-684A3531373F}">
  <ds:schemaRefs>
    <ds:schemaRef ds:uri="http://schemas.openxmlformats.org/officeDocument/2006/bibliography"/>
  </ds:schemaRefs>
</ds:datastoreItem>
</file>

<file path=customXml/itemProps3.xml><?xml version="1.0" encoding="utf-8"?>
<ds:datastoreItem xmlns:ds="http://schemas.openxmlformats.org/officeDocument/2006/customXml" ds:itemID="{CEEAD5E9-B00C-4A41-9D90-21CCCE914488}">
  <ds:schemaRefs>
    <ds:schemaRef ds:uri="http://schemas.microsoft.com/sharepoint/v3/contenttype/forms"/>
  </ds:schemaRefs>
</ds:datastoreItem>
</file>

<file path=customXml/itemProps4.xml><?xml version="1.0" encoding="utf-8"?>
<ds:datastoreItem xmlns:ds="http://schemas.openxmlformats.org/officeDocument/2006/customXml" ds:itemID="{C3C0625E-85C0-4E7A-9C3D-2393ACC27BC9}">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4EA3F087-17F8-446F-A10C-D5A283E109FE}"/>
</file>

<file path=docProps/app.xml><?xml version="1.0" encoding="utf-8"?>
<Properties xmlns="http://schemas.openxmlformats.org/officeDocument/2006/extended-properties" xmlns:vt="http://schemas.openxmlformats.org/officeDocument/2006/docPropsVTypes">
  <Template>Normal.dotm</Template>
  <TotalTime>65</TotalTime>
  <Pages>8</Pages>
  <Words>1234</Words>
  <Characters>6545</Characters>
  <Application>Microsoft Office Word</Application>
  <DocSecurity>0</DocSecurity>
  <Lines>54</Lines>
  <Paragraphs>15</Paragraphs>
  <ScaleCrop>false</ScaleCrop>
  <Company/>
  <LinksUpToDate>false</LinksUpToDate>
  <CharactersWithSpaces>7764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Risikovurdering Covid-19 – RØDT nivå</dc:title>
  <dc:subject>Romsdal videregående skole</dc:subject>
  <dc:creator>Kjell Inge Ugelvik</dc:creator>
  <cp:keywords/>
  <dc:description/>
  <cp:lastModifiedBy>Kjell Inge Ugelvik</cp:lastModifiedBy>
  <cp:revision>78</cp:revision>
  <cp:lastPrinted>2020-09-01T12:20:00Z</cp:lastPrinted>
  <dcterms:created xsi:type="dcterms:W3CDTF">2020-09-01T12:20:00Z</dcterms:created>
  <dcterms:modified xsi:type="dcterms:W3CDTF">2020-09-03T13:26:00Z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a909734-11ed-436f-861c-dfbce0528d95_Enabled">
    <vt:lpwstr>true</vt:lpwstr>
  </property>
  <property fmtid="{D5CDD505-2E9C-101B-9397-08002B2CF9AE}" pid="3" name="MSIP_Label_6a909734-11ed-436f-861c-dfbce0528d95_SetDate">
    <vt:lpwstr>2020-04-22T10:47:53Z</vt:lpwstr>
  </property>
  <property fmtid="{D5CDD505-2E9C-101B-9397-08002B2CF9AE}" pid="4" name="MSIP_Label_6a909734-11ed-436f-861c-dfbce0528d95_Method">
    <vt:lpwstr>Standard</vt:lpwstr>
  </property>
  <property fmtid="{D5CDD505-2E9C-101B-9397-08002B2CF9AE}" pid="5" name="MSIP_Label_6a909734-11ed-436f-861c-dfbce0528d95_Name">
    <vt:lpwstr>General</vt:lpwstr>
  </property>
  <property fmtid="{D5CDD505-2E9C-101B-9397-08002B2CF9AE}" pid="6" name="MSIP_Label_6a909734-11ed-436f-861c-dfbce0528d95_SiteId">
    <vt:lpwstr>b932ece7-9cdf-4d94-b4c1-15256e43c7ea</vt:lpwstr>
  </property>
  <property fmtid="{D5CDD505-2E9C-101B-9397-08002B2CF9AE}" pid="7" name="MSIP_Label_6a909734-11ed-436f-861c-dfbce0528d95_ActionId">
    <vt:lpwstr>2a40ac30-bab3-4ac2-985b-0000e3e512c7</vt:lpwstr>
  </property>
  <property fmtid="{D5CDD505-2E9C-101B-9397-08002B2CF9AE}" pid="8" name="MSIP_Label_6a909734-11ed-436f-861c-dfbce0528d95_ContentBits">
    <vt:lpwstr>0</vt:lpwstr>
  </property>
  <property fmtid="{D5CDD505-2E9C-101B-9397-08002B2CF9AE}" pid="9" name="ContentTypeId">
    <vt:lpwstr>0x010100C841D9BB6B56F044B70AC5890B0B56C2</vt:lpwstr>
  </property>
</Properties>
</file>